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A44940" w:rsidRDefault="00D90AF9">
      <w:pPr>
        <w:widowControl w:val="0"/>
        <w:spacing w:line="120" w:lineRule="exact"/>
        <w:rPr>
          <w:rFonts w:ascii="Times New Roman" w:hAnsi="Times New Roman" w:cs="Times New Roman"/>
          <w:sz w:val="24"/>
          <w:szCs w:val="24"/>
        </w:rPr>
      </w:pPr>
      <w:bookmarkStart w:id="0" w:name="_GoBack"/>
      <w:bookmarkEnd w:id="0"/>
    </w:p>
    <w:p w:rsidR="00D90AF9" w:rsidRPr="00A44940" w:rsidRDefault="00D90AF9" w:rsidP="00EA1C73">
      <w:pPr>
        <w:widowControl w:val="0"/>
        <w:tabs>
          <w:tab w:val="left" w:pos="360"/>
          <w:tab w:val="right" w:pos="10620"/>
        </w:tabs>
        <w:rPr>
          <w:rFonts w:ascii="Times New Roman" w:hAnsi="Times New Roman" w:cs="Times New Roman"/>
          <w:sz w:val="24"/>
          <w:szCs w:val="24"/>
        </w:rPr>
      </w:pPr>
      <w:r w:rsidRPr="00A44940">
        <w:rPr>
          <w:rFonts w:ascii="Times New Roman" w:hAnsi="Times New Roman" w:cs="Times New Roman"/>
          <w:sz w:val="24"/>
          <w:szCs w:val="24"/>
        </w:rPr>
        <w:tab/>
      </w:r>
      <w:r w:rsidR="002442B6" w:rsidRPr="00A4494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pPr>
        <w:widowControl w:val="0"/>
        <w:spacing w:line="437" w:lineRule="exact"/>
        <w:rPr>
          <w:rFonts w:ascii="Times New Roman" w:hAnsi="Times New Roman" w:cs="Times New Roman"/>
          <w:sz w:val="24"/>
          <w:szCs w:val="24"/>
        </w:rPr>
      </w:pPr>
    </w:p>
    <w:p w:rsidR="00F22933" w:rsidRDefault="00F22933">
      <w:pPr>
        <w:widowControl w:val="0"/>
        <w:spacing w:line="437" w:lineRule="exact"/>
        <w:rPr>
          <w:rFonts w:ascii="Times New Roman" w:hAnsi="Times New Roman" w:cs="Times New Roman"/>
          <w:sz w:val="24"/>
          <w:szCs w:val="24"/>
        </w:rPr>
      </w:pPr>
    </w:p>
    <w:p w:rsidR="00F22933" w:rsidRPr="00A44940" w:rsidRDefault="00F22933">
      <w:pPr>
        <w:widowControl w:val="0"/>
        <w:spacing w:line="437" w:lineRule="exact"/>
        <w:rPr>
          <w:rFonts w:ascii="Times New Roman" w:hAnsi="Times New Roman" w:cs="Times New Roman"/>
          <w:sz w:val="24"/>
          <w:szCs w:val="24"/>
        </w:rPr>
      </w:pPr>
    </w:p>
    <w:p w:rsidR="00B626D0" w:rsidRPr="00A44940" w:rsidRDefault="00B626D0" w:rsidP="00B626D0">
      <w:pPr>
        <w:widowControl w:val="0"/>
        <w:tabs>
          <w:tab w:val="center" w:pos="5819"/>
        </w:tabs>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Compliance Questionnaire and</w:t>
      </w:r>
    </w:p>
    <w:p w:rsidR="00B626D0" w:rsidRPr="00A44940" w:rsidRDefault="00B626D0" w:rsidP="00B626D0">
      <w:pPr>
        <w:widowControl w:val="0"/>
        <w:spacing w:line="240" w:lineRule="exact"/>
        <w:jc w:val="center"/>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Reliability Standard Audit Worksheet</w:t>
      </w:r>
    </w:p>
    <w:p w:rsidR="00B626D0" w:rsidRPr="00A44940" w:rsidRDefault="00B626D0" w:rsidP="00B626D0">
      <w:pPr>
        <w:widowControl w:val="0"/>
        <w:jc w:val="center"/>
        <w:rPr>
          <w:rFonts w:ascii="Times New Roman" w:hAnsi="Times New Roman" w:cs="Times New Roman"/>
          <w:b/>
          <w:bCs/>
          <w:sz w:val="24"/>
          <w:szCs w:val="24"/>
        </w:rPr>
      </w:pPr>
    </w:p>
    <w:p w:rsidR="00B006D7" w:rsidRDefault="00B006D7" w:rsidP="00B626D0">
      <w:pPr>
        <w:widowControl w:val="0"/>
        <w:jc w:val="center"/>
        <w:rPr>
          <w:rFonts w:ascii="Times New Roman" w:hAnsi="Times New Roman" w:cs="Times New Roman"/>
          <w:b/>
          <w:bCs/>
          <w:sz w:val="24"/>
          <w:szCs w:val="24"/>
        </w:rPr>
      </w:pPr>
    </w:p>
    <w:p w:rsidR="00F22933" w:rsidRDefault="00F22933" w:rsidP="00B626D0">
      <w:pPr>
        <w:widowControl w:val="0"/>
        <w:jc w:val="center"/>
        <w:rPr>
          <w:rFonts w:ascii="Times New Roman" w:hAnsi="Times New Roman" w:cs="Times New Roman"/>
          <w:b/>
          <w:bCs/>
          <w:sz w:val="24"/>
          <w:szCs w:val="24"/>
        </w:rPr>
      </w:pPr>
    </w:p>
    <w:p w:rsidR="00B626D0" w:rsidRPr="00A44940" w:rsidRDefault="00190496" w:rsidP="00B626D0">
      <w:pPr>
        <w:widowControl w:val="0"/>
        <w:jc w:val="center"/>
        <w:rPr>
          <w:rFonts w:ascii="Times New Roman" w:hAnsi="Times New Roman" w:cs="Times New Roman"/>
          <w:sz w:val="24"/>
          <w:szCs w:val="24"/>
        </w:rPr>
      </w:pPr>
      <w:r w:rsidRPr="00A44940">
        <w:rPr>
          <w:rFonts w:ascii="Times New Roman" w:hAnsi="Times New Roman" w:cs="Times New Roman"/>
          <w:b/>
          <w:bCs/>
          <w:sz w:val="24"/>
          <w:szCs w:val="24"/>
        </w:rPr>
        <w:t>EOP</w:t>
      </w:r>
      <w:r w:rsidR="00A44940" w:rsidRPr="00A44940">
        <w:rPr>
          <w:rFonts w:ascii="Times New Roman" w:hAnsi="Times New Roman" w:cs="Times New Roman"/>
          <w:b/>
          <w:bCs/>
          <w:sz w:val="24"/>
          <w:szCs w:val="24"/>
        </w:rPr>
        <w:t>-</w:t>
      </w:r>
      <w:r w:rsidRPr="00A44940">
        <w:rPr>
          <w:rFonts w:ascii="Times New Roman" w:hAnsi="Times New Roman" w:cs="Times New Roman"/>
          <w:b/>
          <w:bCs/>
          <w:sz w:val="24"/>
          <w:szCs w:val="24"/>
        </w:rPr>
        <w:t>001</w:t>
      </w:r>
      <w:r w:rsidR="00A44940" w:rsidRPr="00A44940">
        <w:rPr>
          <w:rFonts w:ascii="Times New Roman" w:hAnsi="Times New Roman" w:cs="Times New Roman"/>
          <w:b/>
          <w:bCs/>
          <w:sz w:val="24"/>
          <w:szCs w:val="24"/>
        </w:rPr>
        <w:t>-</w:t>
      </w:r>
      <w:r w:rsidRPr="00A44940">
        <w:rPr>
          <w:rFonts w:ascii="Times New Roman" w:hAnsi="Times New Roman" w:cs="Times New Roman"/>
          <w:b/>
          <w:bCs/>
          <w:sz w:val="24"/>
          <w:szCs w:val="24"/>
        </w:rPr>
        <w:t xml:space="preserve">0 </w:t>
      </w:r>
      <w:r w:rsidR="00A44940" w:rsidRPr="00A44940">
        <w:rPr>
          <w:rFonts w:ascii="Times New Roman" w:hAnsi="Times New Roman" w:cs="Times New Roman"/>
          <w:b/>
          <w:bCs/>
          <w:sz w:val="24"/>
          <w:szCs w:val="24"/>
        </w:rPr>
        <w:t>—</w:t>
      </w:r>
      <w:r w:rsidR="00B626D0" w:rsidRPr="00A44940">
        <w:rPr>
          <w:rFonts w:ascii="Times New Roman" w:hAnsi="Times New Roman" w:cs="Times New Roman"/>
          <w:b/>
          <w:bCs/>
          <w:sz w:val="24"/>
          <w:szCs w:val="24"/>
        </w:rPr>
        <w:t xml:space="preserve"> Emergency Operations Planning</w:t>
      </w:r>
    </w:p>
    <w:p w:rsidR="00B626D0" w:rsidRPr="00A44940" w:rsidRDefault="00B626D0" w:rsidP="00B626D0">
      <w:pPr>
        <w:widowControl w:val="0"/>
        <w:jc w:val="center"/>
        <w:rPr>
          <w:rFonts w:ascii="Times New Roman" w:hAnsi="Times New Roman" w:cs="Times New Roman"/>
          <w:sz w:val="24"/>
          <w:szCs w:val="24"/>
        </w:rPr>
      </w:pPr>
    </w:p>
    <w:p w:rsidR="00B626D0" w:rsidRPr="00A44940" w:rsidRDefault="00B626D0" w:rsidP="00B626D0">
      <w:pPr>
        <w:widowControl w:val="0"/>
        <w:rPr>
          <w:rFonts w:ascii="Times New Roman" w:hAnsi="Times New Roman" w:cs="Times New Roman"/>
          <w:sz w:val="24"/>
          <w:szCs w:val="24"/>
        </w:rPr>
      </w:pPr>
    </w:p>
    <w:p w:rsidR="00B006D7" w:rsidRDefault="00B626D0" w:rsidP="00B626D0">
      <w:pPr>
        <w:widowControl w:val="0"/>
        <w:tabs>
          <w:tab w:val="left" w:pos="480"/>
        </w:tabs>
        <w:spacing w:line="331" w:lineRule="exact"/>
        <w:rPr>
          <w:rFonts w:ascii="Times New Roman" w:hAnsi="Times New Roman" w:cs="Times New Roman"/>
          <w:sz w:val="24"/>
          <w:szCs w:val="24"/>
        </w:rPr>
      </w:pPr>
      <w:r w:rsidRPr="00A44940">
        <w:rPr>
          <w:rFonts w:ascii="Times New Roman" w:hAnsi="Times New Roman" w:cs="Times New Roman"/>
          <w:sz w:val="24"/>
          <w:szCs w:val="24"/>
        </w:rPr>
        <w:tab/>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A44940">
        <w:rPr>
          <w:rFonts w:ascii="Times New Roman" w:hAnsi="Times New Roman" w:cs="Times New Roman"/>
          <w:b/>
          <w:bCs/>
          <w:color w:val="264D74"/>
          <w:sz w:val="24"/>
          <w:szCs w:val="24"/>
        </w:rPr>
        <w:t>Registered Entity:</w:t>
      </w:r>
      <w:r w:rsidRPr="00A44940">
        <w:rPr>
          <w:rFonts w:ascii="Times New Roman" w:hAnsi="Times New Roman" w:cs="Times New Roman"/>
          <w:b/>
          <w:bCs/>
          <w:color w:val="336699"/>
          <w:sz w:val="24"/>
          <w:szCs w:val="24"/>
        </w:rPr>
        <w:t xml:space="preserve"> </w:t>
      </w:r>
      <w:r w:rsidRPr="00A44940">
        <w:rPr>
          <w:rFonts w:ascii="Times New Roman" w:hAnsi="Times New Roman" w:cs="Times New Roman"/>
          <w:i/>
          <w:iCs/>
          <w:color w:val="000000"/>
          <w:sz w:val="24"/>
          <w:szCs w:val="24"/>
        </w:rPr>
        <w:t>(Must be completed by the Compliance Enforcement Authority)</w:t>
      </w:r>
    </w:p>
    <w:p w:rsidR="00B626D0" w:rsidRPr="00A44940" w:rsidRDefault="00B626D0" w:rsidP="00B006D7">
      <w:pPr>
        <w:widowControl w:val="0"/>
        <w:tabs>
          <w:tab w:val="left" w:pos="480"/>
        </w:tabs>
        <w:spacing w:line="480" w:lineRule="auto"/>
        <w:ind w:left="446"/>
        <w:rPr>
          <w:rFonts w:ascii="Times New Roman" w:hAnsi="Times New Roman" w:cs="Times New Roman"/>
          <w:i/>
          <w:iCs/>
          <w:color w:val="000000"/>
          <w:sz w:val="24"/>
          <w:szCs w:val="24"/>
        </w:rPr>
      </w:pPr>
      <w:r w:rsidRPr="00A44940">
        <w:rPr>
          <w:rFonts w:ascii="Times New Roman" w:hAnsi="Times New Roman" w:cs="Times New Roman"/>
          <w:b/>
          <w:bCs/>
          <w:color w:val="264D74"/>
          <w:sz w:val="24"/>
          <w:szCs w:val="24"/>
        </w:rPr>
        <w:t>NCR Number:</w:t>
      </w:r>
      <w:r w:rsidRPr="00A44940">
        <w:rPr>
          <w:rFonts w:ascii="Times New Roman" w:hAnsi="Times New Roman" w:cs="Times New Roman"/>
          <w:b/>
          <w:bCs/>
          <w:color w:val="336699"/>
          <w:sz w:val="24"/>
          <w:szCs w:val="24"/>
        </w:rPr>
        <w:t xml:space="preserve"> </w:t>
      </w:r>
      <w:r w:rsidRPr="00A44940">
        <w:rPr>
          <w:rFonts w:ascii="Times New Roman" w:hAnsi="Times New Roman" w:cs="Times New Roman"/>
          <w:i/>
          <w:iCs/>
          <w:color w:val="000000"/>
          <w:sz w:val="24"/>
          <w:szCs w:val="24"/>
        </w:rPr>
        <w:t>(Must be completed by the Compliance Enforcement Authority)</w:t>
      </w:r>
    </w:p>
    <w:p w:rsidR="00D90AF9" w:rsidRPr="00A44940" w:rsidRDefault="00B626D0" w:rsidP="00B006D7">
      <w:pPr>
        <w:widowControl w:val="0"/>
        <w:tabs>
          <w:tab w:val="left" w:pos="480"/>
          <w:tab w:val="left" w:pos="5400"/>
        </w:tabs>
        <w:spacing w:line="480" w:lineRule="auto"/>
        <w:ind w:left="446"/>
        <w:rPr>
          <w:rFonts w:ascii="Times New Roman" w:hAnsi="Times New Roman" w:cs="Times New Roman"/>
          <w:b/>
          <w:bCs/>
          <w:color w:val="000000"/>
          <w:sz w:val="24"/>
          <w:szCs w:val="24"/>
        </w:rPr>
      </w:pPr>
      <w:r w:rsidRPr="00A44940">
        <w:rPr>
          <w:rFonts w:ascii="Times New Roman" w:hAnsi="Times New Roman" w:cs="Times New Roman"/>
          <w:b/>
          <w:bCs/>
          <w:color w:val="264D74"/>
          <w:sz w:val="24"/>
          <w:szCs w:val="24"/>
        </w:rPr>
        <w:t>Applicable Function(s):</w:t>
      </w:r>
      <w:r w:rsidR="00F27683">
        <w:rPr>
          <w:rFonts w:ascii="Times New Roman" w:hAnsi="Times New Roman" w:cs="Times New Roman"/>
          <w:b/>
          <w:bCs/>
          <w:color w:val="264D74"/>
          <w:sz w:val="24"/>
          <w:szCs w:val="24"/>
        </w:rPr>
        <w:t xml:space="preserve"> </w:t>
      </w:r>
      <w:r w:rsidR="00B006D7">
        <w:rPr>
          <w:rFonts w:ascii="Times New Roman" w:hAnsi="Times New Roman" w:cs="Times New Roman"/>
          <w:b/>
          <w:bCs/>
          <w:color w:val="264D74"/>
          <w:sz w:val="24"/>
          <w:szCs w:val="24"/>
        </w:rPr>
        <w:t xml:space="preserve"> </w:t>
      </w:r>
      <w:r w:rsidR="00AE7C3B" w:rsidRPr="00B006D7">
        <w:rPr>
          <w:rFonts w:ascii="Times New Roman" w:hAnsi="Times New Roman" w:cs="Times New Roman"/>
          <w:b/>
          <w:bCs/>
          <w:color w:val="000000"/>
          <w:sz w:val="24"/>
          <w:szCs w:val="24"/>
        </w:rPr>
        <w:t>BA, TOP</w:t>
      </w:r>
    </w:p>
    <w:p w:rsidR="00F27683" w:rsidRPr="00021BFF" w:rsidRDefault="00F27683" w:rsidP="00B006D7">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F27683" w:rsidRPr="00A44940" w:rsidRDefault="00F27683"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A44940" w:rsidRDefault="00723B8A" w:rsidP="00723B8A">
      <w:pPr>
        <w:widowControl w:val="0"/>
        <w:tabs>
          <w:tab w:val="left" w:pos="60"/>
        </w:tabs>
        <w:spacing w:line="294" w:lineRule="exact"/>
        <w:rPr>
          <w:rFonts w:ascii="Times New Roman" w:hAnsi="Times New Roman" w:cs="Times New Roman"/>
          <w:b/>
          <w:bCs/>
          <w:color w:val="264D74"/>
          <w:sz w:val="24"/>
          <w:szCs w:val="24"/>
        </w:rPr>
      </w:pPr>
    </w:p>
    <w:p w:rsidR="00B626D0" w:rsidRPr="00A44940" w:rsidRDefault="00D90AF9" w:rsidP="00B626D0">
      <w:pPr>
        <w:widowControl w:val="0"/>
        <w:jc w:val="center"/>
        <w:rPr>
          <w:rFonts w:ascii="Times New Roman" w:hAnsi="Times New Roman" w:cs="Times New Roman"/>
          <w:sz w:val="24"/>
          <w:szCs w:val="24"/>
        </w:rPr>
      </w:pPr>
      <w:r w:rsidRPr="00A44940">
        <w:rPr>
          <w:rFonts w:ascii="Times New Roman" w:hAnsi="Times New Roman" w:cs="Times New Roman"/>
          <w:sz w:val="24"/>
          <w:szCs w:val="24"/>
        </w:rPr>
        <w:tab/>
      </w:r>
    </w:p>
    <w:p w:rsidR="00723B8A" w:rsidRPr="00A44940" w:rsidRDefault="00723B8A" w:rsidP="00723B8A">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A44940" w:rsidRDefault="00D90AF9">
      <w:pPr>
        <w:widowControl w:val="0"/>
        <w:spacing w:line="783"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D90AF9" w:rsidRPr="00A44940" w:rsidRDefault="00D90AF9">
      <w:pPr>
        <w:widowControl w:val="0"/>
        <w:spacing w:line="40" w:lineRule="exact"/>
        <w:rPr>
          <w:rFonts w:ascii="Times New Roman" w:hAnsi="Times New Roman" w:cs="Times New Roman"/>
          <w:sz w:val="24"/>
          <w:szCs w:val="24"/>
        </w:rPr>
      </w:pPr>
      <w:r w:rsidRPr="00A44940">
        <w:rPr>
          <w:rFonts w:ascii="Times New Roman" w:hAnsi="Times New Roman" w:cs="Times New Roman"/>
          <w:sz w:val="24"/>
          <w:szCs w:val="24"/>
        </w:rPr>
        <w:br w:type="page"/>
      </w:r>
    </w:p>
    <w:p w:rsidR="003E593E" w:rsidRDefault="003E593E" w:rsidP="007134A4">
      <w:pPr>
        <w:widowControl w:val="0"/>
        <w:tabs>
          <w:tab w:val="left" w:pos="120"/>
        </w:tabs>
        <w:spacing w:line="331" w:lineRule="exact"/>
        <w:rPr>
          <w:rFonts w:ascii="Times New Roman" w:hAnsi="Times New Roman" w:cs="Times New Roman"/>
          <w:b/>
          <w:bCs/>
          <w:color w:val="003366"/>
          <w:sz w:val="24"/>
          <w:szCs w:val="24"/>
        </w:rPr>
      </w:pPr>
    </w:p>
    <w:p w:rsidR="007134A4" w:rsidRPr="00A44940" w:rsidRDefault="007134A4" w:rsidP="007134A4">
      <w:pPr>
        <w:widowControl w:val="0"/>
        <w:tabs>
          <w:tab w:val="left" w:pos="120"/>
        </w:tabs>
        <w:spacing w:line="331" w:lineRule="exact"/>
        <w:rPr>
          <w:rFonts w:ascii="Times New Roman" w:hAnsi="Times New Roman" w:cs="Times New Roman"/>
          <w:b/>
          <w:bCs/>
          <w:color w:val="003366"/>
          <w:sz w:val="24"/>
          <w:szCs w:val="24"/>
        </w:rPr>
      </w:pPr>
      <w:r w:rsidRPr="00A44940">
        <w:rPr>
          <w:rFonts w:ascii="Times New Roman" w:hAnsi="Times New Roman" w:cs="Times New Roman"/>
          <w:b/>
          <w:bCs/>
          <w:color w:val="003366"/>
          <w:sz w:val="24"/>
          <w:szCs w:val="24"/>
        </w:rPr>
        <w:t>Disclaimer</w:t>
      </w:r>
    </w:p>
    <w:p w:rsidR="007134A4" w:rsidRPr="00A44940" w:rsidRDefault="007134A4" w:rsidP="007134A4">
      <w:pPr>
        <w:widowControl w:val="0"/>
        <w:tabs>
          <w:tab w:val="left" w:pos="120"/>
        </w:tabs>
        <w:spacing w:line="284" w:lineRule="exact"/>
        <w:rPr>
          <w:rFonts w:ascii="Times New Roman" w:hAnsi="Times New Roman" w:cs="Times New Roman"/>
          <w:sz w:val="24"/>
          <w:szCs w:val="24"/>
        </w:rPr>
      </w:pPr>
      <w:r w:rsidRPr="00A44940">
        <w:rPr>
          <w:rFonts w:ascii="Times New Roman" w:hAnsi="Times New Roman" w:cs="Times New Roman"/>
          <w:sz w:val="24"/>
          <w:szCs w:val="24"/>
        </w:rPr>
        <w:tab/>
      </w:r>
    </w:p>
    <w:p w:rsidR="00A44940" w:rsidRPr="0020533B" w:rsidRDefault="007134A4" w:rsidP="00A44940">
      <w:pPr>
        <w:rPr>
          <w:rFonts w:ascii="Times New Roman" w:hAnsi="Times New Roman" w:cs="Times New Roman"/>
          <w:color w:val="000000"/>
          <w:sz w:val="24"/>
          <w:szCs w:val="24"/>
        </w:rPr>
      </w:pPr>
      <w:r w:rsidRPr="00A44940">
        <w:rPr>
          <w:rFonts w:ascii="Times New Roman" w:hAnsi="Times New Roman" w:cs="Times New Roman"/>
          <w:sz w:val="24"/>
          <w:szCs w:val="24"/>
        </w:rPr>
        <w:tab/>
      </w:r>
      <w:r w:rsidR="00A4494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A44940" w:rsidRPr="0020533B">
        <w:rPr>
          <w:rFonts w:ascii="Times New Roman" w:hAnsi="Times New Roman" w:cs="Times New Roman"/>
          <w:sz w:val="24"/>
          <w:szCs w:val="24"/>
        </w:rPr>
        <w:t xml:space="preserve"> of the Reliability Standard, this document </w:t>
      </w:r>
      <w:r w:rsidR="00A4494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A44940" w:rsidRPr="0020533B">
          <w:rPr>
            <w:rStyle w:val="Hyperlink"/>
            <w:rFonts w:ascii="Times New Roman" w:hAnsi="Times New Roman" w:cs="Times New Roman"/>
            <w:sz w:val="24"/>
            <w:szCs w:val="24"/>
          </w:rPr>
          <w:t>http://www.nerc.com/page.php?cid=2|20</w:t>
        </w:r>
      </w:hyperlink>
      <w:r w:rsidR="00A4494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44940" w:rsidRPr="0020533B" w:rsidRDefault="00A44940" w:rsidP="00A44940">
      <w:pPr>
        <w:rPr>
          <w:rFonts w:ascii="Times New Roman" w:hAnsi="Times New Roman" w:cs="Times New Roman"/>
          <w:color w:val="000000"/>
          <w:sz w:val="24"/>
          <w:szCs w:val="24"/>
        </w:rPr>
      </w:pPr>
    </w:p>
    <w:p w:rsidR="007134A4" w:rsidRPr="00A44940" w:rsidRDefault="00A44940" w:rsidP="00A4494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spacing w:line="40" w:lineRule="exact"/>
        <w:rPr>
          <w:rFonts w:ascii="Times New Roman" w:hAnsi="Times New Roman" w:cs="Times New Roman"/>
          <w:sz w:val="24"/>
          <w:szCs w:val="24"/>
        </w:rPr>
      </w:pPr>
    </w:p>
    <w:p w:rsidR="00B627B7" w:rsidRPr="00A44940" w:rsidRDefault="00B627B7" w:rsidP="00B627B7">
      <w:pPr>
        <w:widowControl w:val="0"/>
        <w:tabs>
          <w:tab w:val="left" w:pos="360"/>
        </w:tabs>
        <w:spacing w:line="124" w:lineRule="exact"/>
        <w:rPr>
          <w:rFonts w:ascii="Times New Roman" w:hAnsi="Times New Roman" w:cs="Times New Roman"/>
          <w:sz w:val="24"/>
          <w:szCs w:val="24"/>
        </w:rPr>
      </w:pPr>
      <w:r w:rsidRPr="00A44940">
        <w:rPr>
          <w:rFonts w:ascii="Times New Roman" w:hAnsi="Times New Roman" w:cs="Times New Roman"/>
          <w:sz w:val="24"/>
          <w:szCs w:val="24"/>
        </w:rPr>
        <w:tab/>
      </w:r>
    </w:p>
    <w:p w:rsidR="00B627B7" w:rsidRPr="00A44940" w:rsidRDefault="00B627B7" w:rsidP="00B627B7">
      <w:pPr>
        <w:widowControl w:val="0"/>
        <w:tabs>
          <w:tab w:val="left" w:pos="60"/>
        </w:tabs>
        <w:spacing w:line="294" w:lineRule="exact"/>
        <w:rPr>
          <w:rFonts w:ascii="Times New Roman" w:hAnsi="Times New Roman" w:cs="Times New Roman"/>
          <w:sz w:val="24"/>
          <w:szCs w:val="24"/>
        </w:rPr>
      </w:pPr>
    </w:p>
    <w:p w:rsidR="00B627B7" w:rsidRPr="00A44940"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A44940"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A44940" w:rsidRDefault="00D90AF9">
      <w:pPr>
        <w:widowControl w:val="0"/>
        <w:spacing w:line="284" w:lineRule="exact"/>
        <w:rPr>
          <w:rFonts w:ascii="Times New Roman" w:hAnsi="Times New Roman" w:cs="Times New Roman"/>
          <w:sz w:val="24"/>
          <w:szCs w:val="24"/>
        </w:rPr>
      </w:pPr>
    </w:p>
    <w:p w:rsidR="003E593E" w:rsidRDefault="00D90AF9" w:rsidP="003E593E">
      <w:pPr>
        <w:pStyle w:val="Heading1"/>
      </w:pPr>
      <w:r w:rsidRPr="00A44940">
        <w:rPr>
          <w:rFonts w:ascii="Times New Roman" w:hAnsi="Times New Roman" w:cs="Times New Roman"/>
          <w:sz w:val="24"/>
          <w:szCs w:val="24"/>
        </w:rPr>
        <w:br w:type="page"/>
      </w:r>
      <w:r w:rsidR="003E593E">
        <w:lastRenderedPageBreak/>
        <w:t>Subject Matter Experts</w:t>
      </w:r>
    </w:p>
    <w:p w:rsidR="003E593E" w:rsidRDefault="003E593E" w:rsidP="003E593E">
      <w:pPr>
        <w:widowControl w:val="0"/>
        <w:spacing w:line="294" w:lineRule="exact"/>
        <w:rPr>
          <w:rFonts w:ascii="Times New Roman" w:hAnsi="Times New Roman" w:cs="Times New Roman"/>
          <w:sz w:val="24"/>
          <w:szCs w:val="24"/>
        </w:rPr>
      </w:pPr>
    </w:p>
    <w:p w:rsidR="00F27683" w:rsidRPr="000039F3" w:rsidRDefault="00F27683" w:rsidP="00F27683">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27683" w:rsidRPr="000039F3" w:rsidRDefault="00F27683" w:rsidP="00F27683">
      <w:pPr>
        <w:widowControl w:val="0"/>
        <w:spacing w:line="244" w:lineRule="exact"/>
        <w:rPr>
          <w:rFonts w:ascii="Times New Roman" w:hAnsi="Times New Roman" w:cs="Times New Roman"/>
          <w:sz w:val="24"/>
          <w:szCs w:val="24"/>
        </w:rPr>
      </w:pPr>
    </w:p>
    <w:p w:rsidR="00F27683" w:rsidRPr="000039F3" w:rsidRDefault="00F27683" w:rsidP="00F27683">
      <w:pPr>
        <w:widowControl w:val="0"/>
        <w:spacing w:line="120" w:lineRule="exact"/>
        <w:rPr>
          <w:rFonts w:ascii="Times New Roman" w:hAnsi="Times New Roman" w:cs="Times New Roman"/>
          <w:sz w:val="24"/>
          <w:szCs w:val="24"/>
        </w:rPr>
      </w:pPr>
    </w:p>
    <w:p w:rsidR="00F27683" w:rsidRPr="00234680" w:rsidRDefault="00F27683" w:rsidP="00F27683">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27683" w:rsidRPr="00234680" w:rsidRDefault="00F27683" w:rsidP="00F27683">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27683" w:rsidRPr="00234680" w:rsidTr="004C4DA9">
        <w:tc>
          <w:tcPr>
            <w:tcW w:w="3528"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F27683" w:rsidRPr="00234680" w:rsidTr="004C4DA9">
        <w:tc>
          <w:tcPr>
            <w:tcW w:w="3528"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F27683" w:rsidRPr="00234680" w:rsidRDefault="00F27683" w:rsidP="004C4DA9">
            <w:pPr>
              <w:widowControl w:val="0"/>
              <w:spacing w:line="468" w:lineRule="exact"/>
              <w:rPr>
                <w:rFonts w:ascii="Times New Roman" w:hAnsi="Times New Roman" w:cs="Times New Roman"/>
                <w:sz w:val="24"/>
                <w:szCs w:val="24"/>
              </w:rPr>
            </w:pPr>
          </w:p>
        </w:tc>
      </w:tr>
      <w:tr w:rsidR="00F27683" w:rsidRPr="00234680" w:rsidTr="004C4DA9">
        <w:tc>
          <w:tcPr>
            <w:tcW w:w="3528"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27683" w:rsidRPr="00234680" w:rsidRDefault="00F27683" w:rsidP="004C4DA9">
            <w:pPr>
              <w:widowControl w:val="0"/>
              <w:spacing w:line="468" w:lineRule="exact"/>
              <w:rPr>
                <w:rFonts w:ascii="Times New Roman" w:hAnsi="Times New Roman" w:cs="Times New Roman"/>
                <w:sz w:val="24"/>
                <w:szCs w:val="24"/>
              </w:rPr>
            </w:pPr>
          </w:p>
        </w:tc>
      </w:tr>
    </w:tbl>
    <w:p w:rsidR="00F27683" w:rsidRDefault="00F27683" w:rsidP="00F27683">
      <w:pPr>
        <w:widowControl w:val="0"/>
        <w:spacing w:line="468" w:lineRule="exact"/>
        <w:rPr>
          <w:rFonts w:ascii="Times New Roman" w:hAnsi="Times New Roman" w:cs="Times New Roman"/>
          <w:sz w:val="24"/>
          <w:szCs w:val="24"/>
        </w:rPr>
      </w:pPr>
    </w:p>
    <w:p w:rsidR="00F27683" w:rsidRPr="00234680" w:rsidRDefault="00F27683" w:rsidP="00F27683">
      <w:pPr>
        <w:widowControl w:val="0"/>
        <w:spacing w:line="468"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F27683" w:rsidRDefault="00F27683" w:rsidP="00F27683">
      <w:pPr>
        <w:widowControl w:val="0"/>
        <w:spacing w:line="40" w:lineRule="exact"/>
        <w:rPr>
          <w:rFonts w:ascii="Times New Roman" w:hAnsi="Times New Roman" w:cs="Times New Roman"/>
          <w:sz w:val="24"/>
          <w:szCs w:val="24"/>
        </w:rPr>
      </w:pPr>
    </w:p>
    <w:p w:rsidR="00CE7132" w:rsidRPr="00F27683" w:rsidRDefault="00F27683" w:rsidP="00CE7132">
      <w:pPr>
        <w:pStyle w:val="Heading1"/>
        <w:rPr>
          <w:rFonts w:ascii="Times New Roman" w:hAnsi="Times New Roman" w:cs="Times New Roman"/>
          <w:sz w:val="24"/>
          <w:szCs w:val="24"/>
        </w:rPr>
      </w:pPr>
      <w:r>
        <w:rPr>
          <w:rFonts w:ascii="Times New Roman" w:hAnsi="Times New Roman" w:cs="Times New Roman"/>
          <w:sz w:val="24"/>
          <w:szCs w:val="24"/>
        </w:rPr>
        <w:br w:type="page"/>
      </w:r>
      <w:r w:rsidR="00CE7132">
        <w:t>Reliability Standard Language</w:t>
      </w:r>
    </w:p>
    <w:p w:rsidR="00CE7132" w:rsidRPr="00CE7132" w:rsidRDefault="00CE7132" w:rsidP="00CE7132"/>
    <w:p w:rsidR="00D90AF9" w:rsidRPr="00A44940" w:rsidRDefault="00D90AF9">
      <w:pPr>
        <w:widowControl w:val="0"/>
        <w:spacing w:line="40" w:lineRule="exact"/>
        <w:rPr>
          <w:rFonts w:ascii="Times New Roman" w:hAnsi="Times New Roman" w:cs="Times New Roman"/>
          <w:sz w:val="24"/>
          <w:szCs w:val="24"/>
        </w:rPr>
      </w:pPr>
    </w:p>
    <w:p w:rsidR="00D90AF9" w:rsidRPr="00A44940" w:rsidRDefault="00D90AF9">
      <w:pPr>
        <w:widowControl w:val="0"/>
        <w:shd w:val="clear" w:color="auto" w:fill="D3DCE9"/>
        <w:spacing w:line="120" w:lineRule="exact"/>
        <w:rPr>
          <w:rFonts w:ascii="Times New Roman" w:hAnsi="Times New Roman" w:cs="Times New Roman"/>
          <w:sz w:val="24"/>
          <w:szCs w:val="24"/>
        </w:rPr>
      </w:pPr>
    </w:p>
    <w:p w:rsidR="00D90AF9" w:rsidRPr="00A44940"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44940">
        <w:rPr>
          <w:rFonts w:ascii="Times New Roman" w:hAnsi="Times New Roman" w:cs="Times New Roman"/>
          <w:sz w:val="24"/>
          <w:szCs w:val="24"/>
        </w:rPr>
        <w:tab/>
      </w:r>
      <w:r w:rsidR="00A44940">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sidR="00A44940">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w:t>
      </w:r>
      <w:r w:rsidR="00A44940">
        <w:rPr>
          <w:rFonts w:ascii="Times New Roman" w:hAnsi="Times New Roman" w:cs="Times New Roman"/>
          <w:b/>
          <w:bCs/>
          <w:color w:val="264D74"/>
          <w:sz w:val="24"/>
          <w:szCs w:val="24"/>
        </w:rPr>
        <w:t xml:space="preserve"> — </w:t>
      </w:r>
      <w:r w:rsidRPr="00A44940">
        <w:rPr>
          <w:rFonts w:ascii="Times New Roman" w:hAnsi="Times New Roman" w:cs="Times New Roman"/>
          <w:b/>
          <w:bCs/>
          <w:color w:val="264D74"/>
          <w:sz w:val="24"/>
          <w:szCs w:val="24"/>
        </w:rPr>
        <w:t>Emergency Operations Planning</w:t>
      </w:r>
    </w:p>
    <w:p w:rsidR="00D90AF9" w:rsidRPr="00A44940" w:rsidRDefault="00D90AF9">
      <w:pPr>
        <w:widowControl w:val="0"/>
        <w:shd w:val="clear" w:color="auto" w:fill="D3DCE9"/>
        <w:spacing w:line="135" w:lineRule="exact"/>
        <w:rPr>
          <w:rFonts w:ascii="Times New Roman" w:hAnsi="Times New Roman" w:cs="Times New Roman"/>
          <w:sz w:val="24"/>
          <w:szCs w:val="24"/>
        </w:rPr>
      </w:pPr>
    </w:p>
    <w:p w:rsidR="00D90AF9" w:rsidRPr="00A44940" w:rsidRDefault="00D90AF9">
      <w:pPr>
        <w:widowControl w:val="0"/>
        <w:spacing w:line="120" w:lineRule="exact"/>
        <w:rPr>
          <w:rFonts w:ascii="Times New Roman" w:hAnsi="Times New Roman" w:cs="Times New Roman"/>
          <w:sz w:val="24"/>
          <w:szCs w:val="24"/>
        </w:rPr>
      </w:pPr>
    </w:p>
    <w:p w:rsidR="003E593E" w:rsidRDefault="003E593E">
      <w:pPr>
        <w:widowControl w:val="0"/>
        <w:tabs>
          <w:tab w:val="left" w:pos="840"/>
        </w:tabs>
        <w:spacing w:line="294" w:lineRule="exact"/>
        <w:rPr>
          <w:rFonts w:ascii="Times New Roman" w:hAnsi="Times New Roman" w:cs="Times New Roman"/>
          <w:b/>
          <w:bCs/>
          <w:color w:val="264D74"/>
          <w:sz w:val="24"/>
          <w:szCs w:val="24"/>
        </w:rPr>
      </w:pPr>
    </w:p>
    <w:p w:rsidR="00D90AF9" w:rsidRPr="00A44940" w:rsidRDefault="00D90AF9">
      <w:pPr>
        <w:widowControl w:val="0"/>
        <w:tabs>
          <w:tab w:val="left" w:pos="84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Purpose: </w:t>
      </w:r>
    </w:p>
    <w:p w:rsidR="00D90AF9" w:rsidRPr="00A44940" w:rsidRDefault="00D90AF9" w:rsidP="003501F3">
      <w:pPr>
        <w:widowControl w:val="0"/>
        <w:tabs>
          <w:tab w:val="left" w:pos="840"/>
        </w:tabs>
        <w:rPr>
          <w:rFonts w:ascii="Times New Roman" w:hAnsi="Times New Roman" w:cs="Times New Roman"/>
          <w:color w:val="000000"/>
          <w:sz w:val="24"/>
          <w:szCs w:val="24"/>
        </w:rPr>
      </w:pPr>
      <w:r w:rsidRPr="00A44940">
        <w:rPr>
          <w:rFonts w:ascii="Times New Roman" w:hAnsi="Times New Roman" w:cs="Times New Roman"/>
          <w:color w:val="000000"/>
          <w:sz w:val="24"/>
          <w:szCs w:val="24"/>
        </w:rPr>
        <w:t xml:space="preserve">Each Transmission Operator and Balancing Authority needs to develop, maintain, and implement a set of plans to mitigate operating emergencies. </w:t>
      </w:r>
      <w:r w:rsidR="00A44940">
        <w:rPr>
          <w:rFonts w:ascii="Times New Roman" w:hAnsi="Times New Roman" w:cs="Times New Roman"/>
          <w:color w:val="000000"/>
          <w:sz w:val="24"/>
          <w:szCs w:val="24"/>
        </w:rPr>
        <w:t xml:space="preserve"> </w:t>
      </w:r>
      <w:r w:rsidRPr="00A44940">
        <w:rPr>
          <w:rFonts w:ascii="Times New Roman" w:hAnsi="Times New Roman" w:cs="Times New Roman"/>
          <w:color w:val="000000"/>
          <w:sz w:val="24"/>
          <w:szCs w:val="24"/>
        </w:rPr>
        <w:t>These plans need to be coordinated with other Transmission Operators and Balancing Authorities, and the Reliability Coordinator.</w:t>
      </w:r>
    </w:p>
    <w:p w:rsidR="00D90AF9" w:rsidRPr="00A44940" w:rsidRDefault="00D90AF9">
      <w:pPr>
        <w:widowControl w:val="0"/>
        <w:spacing w:line="120" w:lineRule="exact"/>
        <w:rPr>
          <w:rFonts w:ascii="Times New Roman" w:hAnsi="Times New Roman" w:cs="Times New Roman"/>
          <w:sz w:val="24"/>
          <w:szCs w:val="24"/>
        </w:rPr>
      </w:pPr>
    </w:p>
    <w:p w:rsidR="00934C50" w:rsidRPr="00A44940" w:rsidRDefault="00D90AF9">
      <w:pPr>
        <w:widowControl w:val="0"/>
        <w:tabs>
          <w:tab w:val="left" w:pos="840"/>
        </w:tabs>
        <w:spacing w:line="294" w:lineRule="exact"/>
        <w:rPr>
          <w:rFonts w:ascii="Times New Roman" w:hAnsi="Times New Roman" w:cs="Times New Roman"/>
          <w:sz w:val="24"/>
          <w:szCs w:val="24"/>
        </w:rPr>
      </w:pPr>
      <w:r w:rsidRPr="00A44940">
        <w:rPr>
          <w:rFonts w:ascii="Times New Roman" w:hAnsi="Times New Roman" w:cs="Times New Roman"/>
          <w:sz w:val="24"/>
          <w:szCs w:val="24"/>
        </w:rPr>
        <w:tab/>
      </w:r>
    </w:p>
    <w:p w:rsidR="003E593E" w:rsidRDefault="003E593E" w:rsidP="00B626D0">
      <w:pPr>
        <w:widowControl w:val="0"/>
        <w:tabs>
          <w:tab w:val="left" w:pos="840"/>
        </w:tabs>
        <w:rPr>
          <w:rFonts w:ascii="Times New Roman" w:hAnsi="Times New Roman" w:cs="Times New Roman"/>
          <w:b/>
          <w:bCs/>
          <w:color w:val="264D74"/>
          <w:sz w:val="24"/>
          <w:szCs w:val="24"/>
        </w:rPr>
      </w:pPr>
    </w:p>
    <w:p w:rsidR="00D90AF9" w:rsidRPr="00A44940" w:rsidRDefault="00D90AF9" w:rsidP="00B626D0">
      <w:pPr>
        <w:widowControl w:val="0"/>
        <w:tabs>
          <w:tab w:val="left" w:pos="840"/>
        </w:tabs>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Applicability:</w:t>
      </w:r>
    </w:p>
    <w:p w:rsidR="00D90AF9" w:rsidRPr="00A44940" w:rsidRDefault="00D90AF9">
      <w:pPr>
        <w:widowControl w:val="0"/>
        <w:tabs>
          <w:tab w:val="left" w:pos="900"/>
        </w:tabs>
        <w:spacing w:line="332"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007134A4" w:rsidRPr="00A44940">
        <w:rPr>
          <w:rFonts w:ascii="Times New Roman" w:hAnsi="Times New Roman" w:cs="Times New Roman"/>
          <w:color w:val="000000"/>
          <w:sz w:val="24"/>
          <w:szCs w:val="24"/>
        </w:rPr>
        <w:t>Balancing Authorities</w:t>
      </w:r>
    </w:p>
    <w:p w:rsidR="00D90AF9" w:rsidRPr="00A44940" w:rsidRDefault="00D90AF9">
      <w:pPr>
        <w:widowControl w:val="0"/>
        <w:tabs>
          <w:tab w:val="left" w:pos="900"/>
        </w:tabs>
        <w:spacing w:line="290" w:lineRule="exact"/>
        <w:rPr>
          <w:rFonts w:ascii="Times New Roman" w:hAnsi="Times New Roman" w:cs="Times New Roman"/>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color w:val="000000"/>
          <w:sz w:val="24"/>
          <w:szCs w:val="24"/>
        </w:rPr>
        <w:t>Transmission Operator</w:t>
      </w:r>
      <w:r w:rsidR="007134A4" w:rsidRPr="00A44940">
        <w:rPr>
          <w:rFonts w:ascii="Times New Roman" w:hAnsi="Times New Roman" w:cs="Times New Roman"/>
          <w:color w:val="000000"/>
          <w:sz w:val="24"/>
          <w:szCs w:val="24"/>
        </w:rPr>
        <w:t>s</w:t>
      </w:r>
    </w:p>
    <w:p w:rsidR="00D90AF9" w:rsidRPr="00A44940" w:rsidRDefault="00D90AF9">
      <w:pPr>
        <w:widowControl w:val="0"/>
        <w:spacing w:line="254" w:lineRule="exact"/>
        <w:rPr>
          <w:rFonts w:ascii="Times New Roman" w:hAnsi="Times New Roman" w:cs="Times New Roman"/>
          <w:sz w:val="24"/>
          <w:szCs w:val="24"/>
        </w:rPr>
      </w:pPr>
    </w:p>
    <w:p w:rsidR="003E593E" w:rsidRDefault="003E593E" w:rsidP="003E593E">
      <w:pPr>
        <w:widowControl w:val="0"/>
        <w:tabs>
          <w:tab w:val="left" w:pos="840"/>
        </w:tabs>
        <w:spacing w:line="360" w:lineRule="auto"/>
        <w:rPr>
          <w:rFonts w:ascii="Times New Roman" w:hAnsi="Times New Roman" w:cs="Times New Roman"/>
          <w:b/>
          <w:bCs/>
          <w:color w:val="000000"/>
          <w:sz w:val="24"/>
          <w:szCs w:val="24"/>
        </w:rPr>
      </w:pPr>
    </w:p>
    <w:p w:rsidR="007134A4"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NERC BOT Approval Date: 2/8/2005</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FERC Approval Date: 3/16/2007</w:t>
      </w:r>
    </w:p>
    <w:p w:rsidR="00D90AF9" w:rsidRPr="00A44940" w:rsidRDefault="00D90AF9" w:rsidP="003E593E">
      <w:pPr>
        <w:widowControl w:val="0"/>
        <w:tabs>
          <w:tab w:val="left" w:pos="840"/>
        </w:tabs>
        <w:spacing w:line="360" w:lineRule="auto"/>
        <w:rPr>
          <w:rFonts w:ascii="Times New Roman" w:hAnsi="Times New Roman" w:cs="Times New Roman"/>
          <w:b/>
          <w:bCs/>
          <w:color w:val="000000"/>
          <w:sz w:val="24"/>
          <w:szCs w:val="24"/>
        </w:rPr>
      </w:pPr>
      <w:r w:rsidRPr="00A44940">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A44940">
            <w:rPr>
              <w:rFonts w:ascii="Times New Roman" w:hAnsi="Times New Roman" w:cs="Times New Roman"/>
              <w:b/>
              <w:bCs/>
              <w:color w:val="000000"/>
              <w:sz w:val="24"/>
              <w:szCs w:val="24"/>
            </w:rPr>
            <w:t>United States</w:t>
          </w:r>
        </w:smartTag>
      </w:smartTag>
      <w:r w:rsidRPr="00A44940">
        <w:rPr>
          <w:rFonts w:ascii="Times New Roman" w:hAnsi="Times New Roman" w:cs="Times New Roman"/>
          <w:b/>
          <w:bCs/>
          <w:color w:val="000000"/>
          <w:sz w:val="24"/>
          <w:szCs w:val="24"/>
        </w:rPr>
        <w:t>: 6/18/2007</w:t>
      </w:r>
    </w:p>
    <w:p w:rsidR="00D90AF9" w:rsidRPr="00A44940" w:rsidRDefault="00D90AF9">
      <w:pPr>
        <w:widowControl w:val="0"/>
        <w:spacing w:line="334" w:lineRule="exact"/>
        <w:rPr>
          <w:rFonts w:ascii="Times New Roman" w:hAnsi="Times New Roman" w:cs="Times New Roman"/>
          <w:sz w:val="24"/>
          <w:szCs w:val="24"/>
        </w:rPr>
      </w:pPr>
    </w:p>
    <w:p w:rsidR="00934C50" w:rsidRPr="00A44940" w:rsidRDefault="00934C50">
      <w:pPr>
        <w:widowControl w:val="0"/>
        <w:spacing w:line="240" w:lineRule="exact"/>
        <w:rPr>
          <w:rFonts w:ascii="Times New Roman" w:hAnsi="Times New Roman" w:cs="Times New Roman"/>
          <w:sz w:val="24"/>
          <w:szCs w:val="24"/>
        </w:rPr>
      </w:pPr>
    </w:p>
    <w:p w:rsidR="003E593E" w:rsidRDefault="003E593E">
      <w:pPr>
        <w:widowControl w:val="0"/>
        <w:spacing w:line="240" w:lineRule="exact"/>
        <w:rPr>
          <w:rFonts w:ascii="Times New Roman" w:hAnsi="Times New Roman" w:cs="Times New Roman"/>
          <w:b/>
          <w:bCs/>
          <w:color w:val="264D74"/>
          <w:sz w:val="28"/>
          <w:szCs w:val="28"/>
        </w:rPr>
      </w:pPr>
    </w:p>
    <w:p w:rsidR="00D90AF9" w:rsidRPr="00FF1675" w:rsidRDefault="00934C50">
      <w:pPr>
        <w:widowControl w:val="0"/>
        <w:spacing w:line="240" w:lineRule="exact"/>
        <w:rPr>
          <w:rFonts w:ascii="Times New Roman" w:hAnsi="Times New Roman" w:cs="Times New Roman"/>
          <w:b/>
          <w:bCs/>
          <w:color w:val="264D74"/>
          <w:sz w:val="28"/>
          <w:szCs w:val="28"/>
        </w:rPr>
      </w:pPr>
      <w:r w:rsidRPr="00FF1675">
        <w:rPr>
          <w:rFonts w:ascii="Times New Roman" w:hAnsi="Times New Roman" w:cs="Times New Roman"/>
          <w:b/>
          <w:bCs/>
          <w:color w:val="264D74"/>
          <w:sz w:val="28"/>
          <w:szCs w:val="28"/>
        </w:rPr>
        <w:t>Requirements:</w:t>
      </w:r>
    </w:p>
    <w:p w:rsidR="00934C50" w:rsidRPr="00A44940" w:rsidRDefault="00934C50">
      <w:pPr>
        <w:widowControl w:val="0"/>
        <w:spacing w:line="294" w:lineRule="exact"/>
        <w:rPr>
          <w:rFonts w:ascii="Times New Roman" w:hAnsi="Times New Roman" w:cs="Times New Roman"/>
          <w:bCs/>
          <w:color w:val="003366"/>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R1. </w:t>
      </w:r>
      <w:r w:rsidRPr="00A44940">
        <w:rPr>
          <w:rFonts w:ascii="Times New Roman" w:hAnsi="Times New Roman" w:cs="Times New Roman"/>
          <w:b/>
          <w:bCs/>
          <w:sz w:val="24"/>
          <w:szCs w:val="24"/>
        </w:rPr>
        <w:tab/>
      </w:r>
      <w:r w:rsidRPr="00A44940">
        <w:rPr>
          <w:rFonts w:ascii="Times New Roman" w:hAnsi="Times New Roman" w:cs="Times New Roman"/>
          <w:sz w:val="24"/>
          <w:szCs w:val="24"/>
        </w:rPr>
        <w:t>Balancing Authorities shall have operating agreements with adjacent Balancing Authorities that shall, at a minimum, contain provisions for emergency assistance, including provisions to obtain emergency assistance from remote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723B8A">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5D42E9" w:rsidRDefault="008103A5" w:rsidP="005D42E9">
      <w:pPr>
        <w:pStyle w:val="Heading1"/>
      </w:pPr>
      <w:r w:rsidRPr="005D42E9">
        <w:t>R1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R1</w:t>
      </w:r>
    </w:p>
    <w:p w:rsidR="00FF1675" w:rsidRPr="00FF1675" w:rsidRDefault="00FF1675" w:rsidP="00FF1675">
      <w:pPr>
        <w:ind w:left="360"/>
        <w:rPr>
          <w:rFonts w:ascii="Times New Roman" w:hAnsi="Times New Roman" w:cs="Times New Roman"/>
          <w:color w:val="365F91"/>
          <w:sz w:val="24"/>
          <w:szCs w:val="24"/>
        </w:rPr>
      </w:pPr>
    </w:p>
    <w:p w:rsidR="00FF1675" w:rsidRPr="00FF1675" w:rsidRDefault="00FF1675" w:rsidP="00D6034C">
      <w:pPr>
        <w:tabs>
          <w:tab w:val="left" w:pos="1080"/>
          <w:tab w:val="left" w:pos="1530"/>
        </w:tabs>
        <w:ind w:left="1530" w:hanging="126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Review the evidence provided by the entity to verify documentation of operating </w:t>
      </w:r>
    </w:p>
    <w:p w:rsidR="00FF1675" w:rsidRPr="00FF1675" w:rsidRDefault="00FF1675" w:rsidP="00FF1675">
      <w:pPr>
        <w:widowControl w:val="0"/>
        <w:tabs>
          <w:tab w:val="left" w:pos="1560"/>
        </w:tabs>
        <w:ind w:left="2074" w:hanging="2074"/>
        <w:rPr>
          <w:rFonts w:ascii="Times New Roman" w:hAnsi="Times New Roman" w:cs="Times New Roman"/>
          <w:color w:val="365F91"/>
          <w:sz w:val="24"/>
          <w:szCs w:val="24"/>
        </w:rPr>
      </w:pPr>
      <w:r w:rsidRPr="00FF1675">
        <w:rPr>
          <w:rFonts w:ascii="Times New Roman" w:hAnsi="Times New Roman" w:cs="Times New Roman"/>
          <w:color w:val="365F91"/>
          <w:sz w:val="24"/>
          <w:szCs w:val="24"/>
        </w:rPr>
        <w:tab/>
        <w:t>agreements with adjacent Balancing Authorities.</w:t>
      </w:r>
    </w:p>
    <w:p w:rsidR="00FF1675" w:rsidRPr="00FF1675"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FF1675" w:rsidRDefault="00D6034C" w:rsidP="005D42E9">
      <w:pPr>
        <w:widowControl w:val="0"/>
        <w:tabs>
          <w:tab w:val="left" w:pos="540"/>
        </w:tabs>
        <w:ind w:left="630" w:hanging="540"/>
        <w:rPr>
          <w:rFonts w:ascii="Times New Roman" w:hAnsi="Times New Roman" w:cs="Times New Roman"/>
          <w:color w:val="365F91"/>
          <w:sz w:val="24"/>
          <w:szCs w:val="24"/>
        </w:rPr>
      </w:pPr>
      <w:r w:rsidRPr="005D42E9">
        <w:rPr>
          <w:rFonts w:ascii="Times New Roman" w:hAnsi="Times New Roman" w:cs="Times New Roman"/>
          <w:b/>
        </w:rPr>
        <w:t>Note:</w:t>
      </w:r>
      <w:r w:rsidRPr="005D42E9">
        <w:rPr>
          <w:rFonts w:ascii="Times New Roman" w:hAnsi="Times New Roman" w:cs="Times New Roman"/>
        </w:rPr>
        <w:t xml:space="preserve"> </w:t>
      </w:r>
      <w:r w:rsidR="00FF1675" w:rsidRPr="005D42E9">
        <w:rPr>
          <w:rFonts w:ascii="Times New Roman" w:hAnsi="Times New Roman" w:cs="Times New Roman"/>
        </w:rPr>
        <w:t xml:space="preserve">If operating agreements with an adjacent Balancing Authority do not exist, this may </w:t>
      </w:r>
      <w:r w:rsidR="00FF1675" w:rsidRPr="005D42E9">
        <w:rPr>
          <w:rFonts w:ascii="Times New Roman" w:hAnsi="Times New Roman" w:cs="Times New Roman"/>
        </w:rPr>
        <w:tab/>
        <w:t xml:space="preserve">require an </w:t>
      </w:r>
      <w:r w:rsidR="005D42E9">
        <w:rPr>
          <w:rFonts w:ascii="Times New Roman" w:hAnsi="Times New Roman" w:cs="Times New Roman"/>
        </w:rPr>
        <w:t xml:space="preserve">investigation into the adjacent </w:t>
      </w:r>
      <w:r w:rsidR="00FF1675" w:rsidRPr="005D42E9">
        <w:rPr>
          <w:rFonts w:ascii="Times New Roman" w:hAnsi="Times New Roman" w:cs="Times New Roman"/>
        </w:rPr>
        <w:t>Balancing Authority to determine compliance with this requirement.</w:t>
      </w:r>
    </w:p>
    <w:p w:rsidR="00FF1675" w:rsidRPr="00FF1675" w:rsidRDefault="00FF1675" w:rsidP="0076176E">
      <w:pPr>
        <w:widowControl w:val="0"/>
        <w:tabs>
          <w:tab w:val="left" w:pos="1080"/>
        </w:tabs>
        <w:spacing w:line="284"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s>
        <w:spacing w:line="284" w:lineRule="exact"/>
        <w:ind w:left="1530" w:hanging="1530"/>
        <w:rPr>
          <w:rFonts w:ascii="Times New Roman" w:hAnsi="Times New Roman" w:cs="Times New Roman"/>
          <w:bCs/>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___</w:t>
      </w:r>
      <w:r w:rsidRPr="00FF1675">
        <w:rPr>
          <w:rFonts w:ascii="Times New Roman" w:hAnsi="Times New Roman" w:cs="Times New Roman"/>
          <w:bCs/>
          <w:color w:val="365F91"/>
          <w:sz w:val="24"/>
          <w:szCs w:val="24"/>
        </w:rPr>
        <w:tab/>
        <w:t>Review the evidence provided by the entity to determine if the operating agreements contain provisions for emergency assistance, including provisions to obtain emergency assistance from remote Balancing Authorities.</w:t>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R2.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shall have an emergency load reduction plan for all identified IROLs.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The plan shall include the details on how the Transmission Operator will implement load reduction in sufficient amount and time to mitigate the IROL violation before system separation or collapse would occur.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load reduction plan must be capable of being implemented within 30 minutes.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626D0" w:rsidRDefault="00B626D0" w:rsidP="00934C50">
      <w:pPr>
        <w:tabs>
          <w:tab w:val="left" w:pos="720"/>
        </w:tabs>
        <w:ind w:left="720" w:hanging="720"/>
        <w:rPr>
          <w:rFonts w:ascii="Times New Roman" w:hAnsi="Times New Roman" w:cs="Times New Roman"/>
          <w:sz w:val="24"/>
          <w:szCs w:val="24"/>
        </w:rPr>
      </w:pPr>
    </w:p>
    <w:p w:rsidR="00234A40" w:rsidRPr="0076176E" w:rsidRDefault="00234A40" w:rsidP="00234A40">
      <w:pPr>
        <w:widowControl w:val="0"/>
        <w:spacing w:line="294" w:lineRule="exact"/>
        <w:ind w:left="720"/>
        <w:rPr>
          <w:rFonts w:ascii="Times New Roman" w:hAnsi="Times New Roman" w:cs="Times New Roman"/>
          <w:sz w:val="24"/>
          <w:szCs w:val="24"/>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Pr>
          <w:rFonts w:ascii="Times New Roman" w:hAnsi="Times New Roman" w:cs="Times New Roman"/>
          <w:b/>
          <w:color w:val="FF0000"/>
          <w:sz w:val="24"/>
          <w:szCs w:val="24"/>
        </w:rPr>
        <w:tab/>
      </w:r>
      <w:r w:rsidRPr="0076176E">
        <w:rPr>
          <w:rFonts w:ascii="Times New Roman" w:hAnsi="Times New Roman" w:cs="Times New Roman"/>
          <w:b/>
          <w:sz w:val="24"/>
          <w:szCs w:val="24"/>
        </w:rPr>
        <w:t>Question</w:t>
      </w:r>
      <w:r w:rsidRPr="0076176E">
        <w:rPr>
          <w:rFonts w:ascii="Times New Roman" w:hAnsi="Times New Roman" w:cs="Times New Roman"/>
          <w:sz w:val="24"/>
          <w:szCs w:val="24"/>
        </w:rPr>
        <w:t>: Are there any identified IROLs on your system?</w:t>
      </w:r>
      <w:r w:rsidR="0076176E">
        <w:rPr>
          <w:rFonts w:ascii="Times New Roman" w:hAnsi="Times New Roman" w:cs="Times New Roman"/>
          <w:sz w:val="24"/>
          <w:szCs w:val="24"/>
        </w:rPr>
        <w:t xml:space="preserve"> If so, identify all IROLs.</w:t>
      </w:r>
    </w:p>
    <w:p w:rsidR="00234A40" w:rsidRDefault="00234A40" w:rsidP="00234A40">
      <w:pPr>
        <w:widowControl w:val="0"/>
        <w:tabs>
          <w:tab w:val="left" w:pos="60"/>
        </w:tabs>
        <w:spacing w:line="294" w:lineRule="exact"/>
        <w:rPr>
          <w:rFonts w:ascii="Times New Roman" w:hAnsi="Times New Roman" w:cs="Times New Roman"/>
          <w:sz w:val="24"/>
          <w:szCs w:val="24"/>
        </w:rPr>
      </w:pPr>
    </w:p>
    <w:p w:rsidR="00234A40" w:rsidRPr="00A44940" w:rsidRDefault="00234A40" w:rsidP="00234A40">
      <w:pPr>
        <w:widowControl w:val="0"/>
        <w:spacing w:line="294" w:lineRule="exact"/>
        <w:ind w:left="720"/>
        <w:rPr>
          <w:rFonts w:ascii="Times New Roman" w:hAnsi="Times New Roman" w:cs="Times New Roman"/>
          <w:b/>
          <w:bCs/>
          <w:i/>
          <w:iCs/>
          <w:color w:val="000000"/>
          <w:sz w:val="24"/>
          <w:szCs w:val="24"/>
        </w:rPr>
      </w:pPr>
      <w:r w:rsidRPr="00A44940">
        <w:rPr>
          <w:rFonts w:ascii="Times New Roman" w:hAnsi="Times New Roman" w:cs="Times New Roman"/>
          <w:b/>
          <w:bCs/>
          <w:color w:val="264D74"/>
          <w:sz w:val="24"/>
          <w:szCs w:val="24"/>
        </w:rPr>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234A40" w:rsidRPr="00A44940" w:rsidRDefault="00234A40" w:rsidP="00234A40">
      <w:pPr>
        <w:widowControl w:val="0"/>
        <w:spacing w:line="186" w:lineRule="exact"/>
        <w:ind w:left="720"/>
        <w:rPr>
          <w:rFonts w:ascii="Times New Roman" w:hAnsi="Times New Roman" w:cs="Times New Roman"/>
          <w:sz w:val="24"/>
          <w:szCs w:val="24"/>
        </w:rPr>
      </w:pPr>
    </w:p>
    <w:p w:rsidR="00234A40" w:rsidRPr="00A44940" w:rsidRDefault="00234A40" w:rsidP="00234A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234A40" w:rsidRPr="00A44940" w:rsidRDefault="00234A40" w:rsidP="00234A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34A40" w:rsidRDefault="00234A40" w:rsidP="00934C50">
      <w:pPr>
        <w:tabs>
          <w:tab w:val="left" w:pos="720"/>
        </w:tabs>
        <w:ind w:left="720" w:hanging="720"/>
        <w:rPr>
          <w:rFonts w:ascii="Times New Roman" w:hAnsi="Times New Roman" w:cs="Times New Roman"/>
          <w:sz w:val="24"/>
          <w:szCs w:val="24"/>
        </w:rPr>
      </w:pPr>
    </w:p>
    <w:p w:rsidR="008103A5" w:rsidRPr="005D42E9" w:rsidRDefault="008103A5" w:rsidP="005D42E9">
      <w:pPr>
        <w:pStyle w:val="Heading1"/>
      </w:pPr>
      <w:r w:rsidRPr="005D42E9">
        <w:t>R2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5D42E9" w:rsidRDefault="00FF1675" w:rsidP="00FF1675">
      <w:pPr>
        <w:widowControl w:val="0"/>
        <w:tabs>
          <w:tab w:val="left" w:pos="900"/>
          <w:tab w:val="left" w:pos="6360"/>
        </w:tabs>
        <w:spacing w:line="294" w:lineRule="exact"/>
        <w:ind w:left="2070" w:hanging="2070"/>
        <w:rPr>
          <w:rFonts w:ascii="Times New Roman" w:hAnsi="Times New Roman" w:cs="Times New Roman"/>
          <w:b/>
          <w:bCs/>
          <w:color w:val="365F91"/>
          <w:sz w:val="24"/>
          <w:szCs w:val="24"/>
        </w:rPr>
      </w:pPr>
      <w:r w:rsidRPr="005D42E9">
        <w:rPr>
          <w:rFonts w:ascii="Times New Roman" w:hAnsi="Times New Roman" w:cs="Times New Roman"/>
          <w:b/>
          <w:bCs/>
          <w:color w:val="365F91"/>
          <w:sz w:val="24"/>
          <w:szCs w:val="24"/>
        </w:rPr>
        <w:t>Compliance Assessment Approach Specific to EOP-001-0 R2</w:t>
      </w:r>
    </w:p>
    <w:p w:rsidR="00FF1675" w:rsidRPr="005D42E9" w:rsidRDefault="00FF1675" w:rsidP="00FF1675">
      <w:pPr>
        <w:widowControl w:val="0"/>
        <w:spacing w:line="106" w:lineRule="exact"/>
        <w:ind w:left="2070" w:hanging="2070"/>
        <w:rPr>
          <w:rFonts w:ascii="Times New Roman" w:hAnsi="Times New Roman" w:cs="Times New Roman"/>
          <w:color w:val="365F91"/>
          <w:sz w:val="24"/>
          <w:szCs w:val="24"/>
        </w:rPr>
      </w:pPr>
    </w:p>
    <w:p w:rsidR="00FF1675" w:rsidRPr="005D42E9" w:rsidRDefault="00FF1675" w:rsidP="0076176E">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D42E9">
        <w:rPr>
          <w:rFonts w:ascii="Times New Roman" w:hAnsi="Times New Roman" w:cs="Times New Roman"/>
          <w:b/>
          <w:bCs/>
          <w:color w:val="365F91"/>
          <w:sz w:val="24"/>
          <w:szCs w:val="24"/>
        </w:rPr>
        <w:tab/>
      </w:r>
      <w:r w:rsidRPr="005D42E9">
        <w:rPr>
          <w:rFonts w:ascii="Times New Roman" w:hAnsi="Times New Roman" w:cs="Times New Roman"/>
          <w:bCs/>
          <w:color w:val="365F91"/>
          <w:sz w:val="24"/>
          <w:szCs w:val="24"/>
        </w:rPr>
        <w:t>___</w:t>
      </w:r>
      <w:r w:rsidRPr="005D42E9">
        <w:rPr>
          <w:rFonts w:ascii="Times New Roman" w:hAnsi="Times New Roman" w:cs="Times New Roman"/>
          <w:b/>
          <w:color w:val="365F91"/>
          <w:sz w:val="24"/>
          <w:szCs w:val="24"/>
        </w:rPr>
        <w:t xml:space="preserve"> </w:t>
      </w:r>
      <w:r w:rsidRPr="005D42E9">
        <w:rPr>
          <w:rFonts w:ascii="Times New Roman" w:hAnsi="Times New Roman" w:cs="Times New Roman"/>
          <w:color w:val="365F91"/>
          <w:sz w:val="24"/>
          <w:szCs w:val="24"/>
        </w:rPr>
        <w:t xml:space="preserve">Review the evidence provided by the entity to determine if the entity has identified one or more IROLs.  </w:t>
      </w:r>
    </w:p>
    <w:p w:rsidR="00FF1675" w:rsidRPr="005D42E9" w:rsidRDefault="00FF1675" w:rsidP="00FF1675">
      <w:pPr>
        <w:widowControl w:val="0"/>
        <w:spacing w:line="341" w:lineRule="exact"/>
        <w:rPr>
          <w:rFonts w:ascii="Times New Roman" w:hAnsi="Times New Roman" w:cs="Times New Roman"/>
          <w:color w:val="365F91"/>
          <w:sz w:val="24"/>
          <w:szCs w:val="24"/>
        </w:rPr>
      </w:pPr>
    </w:p>
    <w:p w:rsidR="00FF1675" w:rsidRPr="005D42E9"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5D42E9">
        <w:rPr>
          <w:rFonts w:ascii="Times New Roman" w:hAnsi="Times New Roman" w:cs="Times New Roman"/>
          <w:color w:val="365F91"/>
          <w:sz w:val="24"/>
          <w:szCs w:val="24"/>
        </w:rPr>
        <w:tab/>
      </w:r>
      <w:r w:rsidRPr="005D42E9">
        <w:rPr>
          <w:rFonts w:ascii="Times New Roman" w:hAnsi="Times New Roman" w:cs="Times New Roman"/>
          <w:bCs/>
          <w:color w:val="365F91"/>
          <w:sz w:val="24"/>
          <w:szCs w:val="24"/>
        </w:rPr>
        <w:t>___</w:t>
      </w:r>
      <w:r w:rsidRPr="005D42E9">
        <w:rPr>
          <w:rFonts w:ascii="Times New Roman" w:hAnsi="Times New Roman" w:cs="Times New Roman"/>
          <w:color w:val="365F91"/>
          <w:sz w:val="24"/>
          <w:szCs w:val="24"/>
        </w:rPr>
        <w:t xml:space="preserve"> </w:t>
      </w:r>
      <w:r w:rsidR="0076176E" w:rsidRPr="005D42E9">
        <w:rPr>
          <w:rFonts w:ascii="Times New Roman" w:hAnsi="Times New Roman" w:cs="Times New Roman"/>
          <w:color w:val="365F91"/>
          <w:sz w:val="24"/>
          <w:szCs w:val="24"/>
        </w:rPr>
        <w:t xml:space="preserve">Verify </w:t>
      </w:r>
      <w:r w:rsidR="00234A40" w:rsidRPr="005D42E9">
        <w:rPr>
          <w:rFonts w:ascii="Times New Roman" w:hAnsi="Times New Roman" w:cs="Times New Roman"/>
          <w:color w:val="365F91"/>
          <w:sz w:val="24"/>
          <w:szCs w:val="24"/>
        </w:rPr>
        <w:t xml:space="preserve">there </w:t>
      </w:r>
      <w:r w:rsidR="0076176E" w:rsidRPr="005D42E9">
        <w:rPr>
          <w:rFonts w:ascii="Times New Roman" w:hAnsi="Times New Roman" w:cs="Times New Roman"/>
          <w:color w:val="365F91"/>
          <w:sz w:val="24"/>
          <w:szCs w:val="24"/>
        </w:rPr>
        <w:t xml:space="preserve">are </w:t>
      </w:r>
      <w:r w:rsidRPr="005D42E9">
        <w:rPr>
          <w:rFonts w:ascii="Times New Roman" w:hAnsi="Times New Roman" w:cs="Times New Roman"/>
          <w:color w:val="365F91"/>
          <w:sz w:val="24"/>
          <w:szCs w:val="24"/>
        </w:rPr>
        <w:t>emergency load reduction plan</w:t>
      </w:r>
      <w:r w:rsidR="0076176E" w:rsidRPr="005D42E9">
        <w:rPr>
          <w:rFonts w:ascii="Times New Roman" w:hAnsi="Times New Roman" w:cs="Times New Roman"/>
          <w:color w:val="365F91"/>
          <w:sz w:val="24"/>
          <w:szCs w:val="24"/>
        </w:rPr>
        <w:t>s</w:t>
      </w:r>
      <w:r w:rsidRPr="005D42E9">
        <w:rPr>
          <w:rFonts w:ascii="Times New Roman" w:hAnsi="Times New Roman" w:cs="Times New Roman"/>
          <w:color w:val="365F91"/>
          <w:sz w:val="24"/>
          <w:szCs w:val="24"/>
        </w:rPr>
        <w:t xml:space="preserve"> for all identified IROLs?</w:t>
      </w:r>
    </w:p>
    <w:p w:rsidR="00FF1675" w:rsidRPr="005D42E9"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5D42E9" w:rsidRDefault="00FF1675" w:rsidP="00FF1675">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5D42E9">
        <w:rPr>
          <w:rFonts w:ascii="Times New Roman" w:hAnsi="Times New Roman" w:cs="Times New Roman"/>
          <w:color w:val="365F91"/>
          <w:sz w:val="24"/>
          <w:szCs w:val="24"/>
        </w:rPr>
        <w:tab/>
      </w:r>
      <w:r w:rsidRPr="005D42E9">
        <w:rPr>
          <w:rFonts w:ascii="Times New Roman" w:hAnsi="Times New Roman" w:cs="Times New Roman"/>
          <w:bCs/>
          <w:color w:val="365F91"/>
          <w:sz w:val="24"/>
          <w:szCs w:val="24"/>
        </w:rPr>
        <w:t>___</w:t>
      </w:r>
      <w:r w:rsidRPr="005D42E9">
        <w:rPr>
          <w:rFonts w:ascii="Times New Roman" w:hAnsi="Times New Roman" w:cs="Times New Roman"/>
          <w:b/>
          <w:bCs/>
          <w:color w:val="365F91"/>
          <w:sz w:val="24"/>
          <w:szCs w:val="24"/>
        </w:rPr>
        <w:tab/>
        <w:t xml:space="preserve"> </w:t>
      </w:r>
      <w:r w:rsidR="0076176E" w:rsidRPr="005D42E9">
        <w:rPr>
          <w:rFonts w:ascii="Times New Roman" w:hAnsi="Times New Roman" w:cs="Times New Roman"/>
          <w:color w:val="365F91"/>
          <w:sz w:val="24"/>
          <w:szCs w:val="24"/>
        </w:rPr>
        <w:t>Verify</w:t>
      </w:r>
      <w:r w:rsidRPr="005D42E9">
        <w:rPr>
          <w:rFonts w:ascii="Times New Roman" w:hAnsi="Times New Roman" w:cs="Times New Roman"/>
          <w:color w:val="365F91"/>
          <w:sz w:val="24"/>
          <w:szCs w:val="24"/>
        </w:rPr>
        <w:t xml:space="preserve"> the emergency load reduction plan include</w:t>
      </w:r>
      <w:r w:rsidR="0076176E" w:rsidRPr="005D42E9">
        <w:rPr>
          <w:rFonts w:ascii="Times New Roman" w:hAnsi="Times New Roman" w:cs="Times New Roman"/>
          <w:color w:val="365F91"/>
          <w:sz w:val="24"/>
          <w:szCs w:val="24"/>
        </w:rPr>
        <w:t>s</w:t>
      </w:r>
      <w:r w:rsidRPr="005D42E9">
        <w:rPr>
          <w:rFonts w:ascii="Times New Roman" w:hAnsi="Times New Roman" w:cs="Times New Roman"/>
          <w:color w:val="365F91"/>
          <w:sz w:val="24"/>
          <w:szCs w:val="24"/>
        </w:rPr>
        <w:t xml:space="preserve"> details on how the Transmission Operator will </w:t>
      </w:r>
      <w:r w:rsidRPr="005D42E9">
        <w:rPr>
          <w:rFonts w:ascii="Times New Roman" w:hAnsi="Times New Roman" w:cs="Times New Roman"/>
          <w:color w:val="365F91"/>
          <w:sz w:val="24"/>
          <w:szCs w:val="24"/>
        </w:rPr>
        <w:tab/>
      </w:r>
      <w:r w:rsidRPr="005D42E9">
        <w:rPr>
          <w:rFonts w:ascii="Times New Roman" w:hAnsi="Times New Roman" w:cs="Times New Roman"/>
          <w:color w:val="365F91"/>
          <w:sz w:val="24"/>
          <w:szCs w:val="24"/>
        </w:rPr>
        <w:tab/>
      </w:r>
      <w:r w:rsidRPr="005D42E9">
        <w:rPr>
          <w:rFonts w:ascii="Times New Roman" w:hAnsi="Times New Roman" w:cs="Times New Roman"/>
          <w:color w:val="365F91"/>
          <w:sz w:val="24"/>
          <w:szCs w:val="24"/>
        </w:rPr>
        <w:tab/>
        <w:t xml:space="preserve">implement load reduction in a sufficient amount and with time to mitigate the IROL violation </w:t>
      </w:r>
      <w:r w:rsidRPr="005D42E9">
        <w:rPr>
          <w:rFonts w:ascii="Times New Roman" w:hAnsi="Times New Roman" w:cs="Times New Roman"/>
          <w:color w:val="365F91"/>
          <w:sz w:val="24"/>
          <w:szCs w:val="24"/>
        </w:rPr>
        <w:tab/>
        <w:t>before system separation or collapse would occur</w:t>
      </w:r>
      <w:r w:rsidR="0076176E" w:rsidRPr="005D42E9">
        <w:rPr>
          <w:rFonts w:ascii="Times New Roman" w:hAnsi="Times New Roman" w:cs="Times New Roman"/>
          <w:color w:val="365F91"/>
          <w:sz w:val="24"/>
          <w:szCs w:val="24"/>
        </w:rPr>
        <w:t>.</w:t>
      </w:r>
    </w:p>
    <w:p w:rsidR="00FF1675" w:rsidRPr="005D42E9"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5D42E9" w:rsidRDefault="00FF1675" w:rsidP="0076176E">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5D42E9">
        <w:rPr>
          <w:rFonts w:ascii="Times New Roman" w:hAnsi="Times New Roman" w:cs="Times New Roman"/>
          <w:color w:val="365F91"/>
          <w:sz w:val="24"/>
          <w:szCs w:val="24"/>
        </w:rPr>
        <w:tab/>
      </w:r>
      <w:r w:rsidRPr="005D42E9">
        <w:rPr>
          <w:rFonts w:ascii="Times New Roman" w:hAnsi="Times New Roman" w:cs="Times New Roman"/>
          <w:bCs/>
          <w:color w:val="365F91"/>
          <w:sz w:val="24"/>
          <w:szCs w:val="24"/>
        </w:rPr>
        <w:t>___</w:t>
      </w:r>
      <w:r w:rsidRPr="005D42E9">
        <w:rPr>
          <w:rFonts w:ascii="Times New Roman" w:hAnsi="Times New Roman" w:cs="Times New Roman"/>
          <w:b/>
          <w:bCs/>
          <w:color w:val="365F91"/>
          <w:sz w:val="24"/>
          <w:szCs w:val="24"/>
        </w:rPr>
        <w:tab/>
      </w:r>
      <w:r w:rsidR="0076176E" w:rsidRPr="005D42E9">
        <w:rPr>
          <w:rFonts w:ascii="Times New Roman" w:hAnsi="Times New Roman" w:cs="Times New Roman"/>
          <w:bCs/>
          <w:color w:val="365F91"/>
          <w:sz w:val="24"/>
          <w:szCs w:val="24"/>
        </w:rPr>
        <w:t>Verify</w:t>
      </w:r>
      <w:r w:rsidRPr="005D42E9">
        <w:rPr>
          <w:rFonts w:ascii="Times New Roman" w:hAnsi="Times New Roman" w:cs="Times New Roman"/>
          <w:color w:val="365F91"/>
          <w:sz w:val="24"/>
          <w:szCs w:val="24"/>
        </w:rPr>
        <w:t xml:space="preserve"> the load reduction plan is capable of being implemented </w:t>
      </w:r>
      <w:r w:rsidRPr="005D42E9">
        <w:rPr>
          <w:rFonts w:ascii="Times New Roman" w:hAnsi="Times New Roman" w:cs="Times New Roman"/>
          <w:color w:val="365F91"/>
          <w:sz w:val="24"/>
          <w:szCs w:val="24"/>
        </w:rPr>
        <w:tab/>
        <w:t>within 30 minutes.</w:t>
      </w:r>
    </w:p>
    <w:p w:rsidR="00FF1675" w:rsidRPr="003E593E" w:rsidRDefault="00FF1675" w:rsidP="00FF1675">
      <w:pPr>
        <w:widowControl w:val="0"/>
        <w:spacing w:line="281" w:lineRule="exact"/>
        <w:ind w:left="2070" w:hanging="2070"/>
        <w:rPr>
          <w:rFonts w:ascii="Times New Roman" w:hAnsi="Times New Roman" w:cs="Times New Roman"/>
          <w:color w:val="365F91"/>
          <w:sz w:val="24"/>
          <w:szCs w:val="24"/>
        </w:rPr>
      </w:pPr>
    </w:p>
    <w:p w:rsidR="00FF1675" w:rsidRPr="003E593E" w:rsidRDefault="00FF1675" w:rsidP="00FF1675">
      <w:pPr>
        <w:widowControl w:val="0"/>
        <w:spacing w:line="125" w:lineRule="exact"/>
        <w:ind w:left="2070" w:hanging="2070"/>
        <w:rPr>
          <w:rFonts w:ascii="Times New Roman" w:hAnsi="Times New Roman" w:cs="Times New Roman"/>
          <w:sz w:val="24"/>
          <w:szCs w:val="24"/>
        </w:rPr>
      </w:pPr>
    </w:p>
    <w:p w:rsidR="00FF1675" w:rsidRPr="005D42E9" w:rsidRDefault="00FF1675" w:rsidP="00FF1675">
      <w:pPr>
        <w:widowControl w:val="0"/>
        <w:tabs>
          <w:tab w:val="left" w:pos="1065"/>
        </w:tabs>
        <w:spacing w:line="240"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Some IROLS may include other reasonable means to achieve mitigation.</w:t>
      </w: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934C50">
      <w:pPr>
        <w:tabs>
          <w:tab w:val="left" w:pos="720"/>
        </w:tabs>
        <w:ind w:left="720" w:hanging="720"/>
        <w:rPr>
          <w:rFonts w:ascii="Times New Roman" w:hAnsi="Times New Roman" w:cs="Times New Roman"/>
          <w:sz w:val="24"/>
          <w:szCs w:val="24"/>
        </w:rPr>
      </w:pPr>
    </w:p>
    <w:p w:rsidR="00934C50" w:rsidRPr="00A44940" w:rsidRDefault="00934C50" w:rsidP="00F46969">
      <w:pPr>
        <w:tabs>
          <w:tab w:val="left" w:pos="720"/>
        </w:tabs>
        <w:ind w:left="723" w:hanging="723"/>
        <w:rPr>
          <w:rFonts w:ascii="Times New Roman" w:hAnsi="Times New Roman" w:cs="Times New Roman"/>
          <w:sz w:val="24"/>
          <w:szCs w:val="24"/>
        </w:rPr>
      </w:pPr>
      <w:r w:rsidRPr="00A44940">
        <w:rPr>
          <w:rFonts w:ascii="Times New Roman" w:hAnsi="Times New Roman" w:cs="Times New Roman"/>
          <w:b/>
          <w:bCs/>
          <w:sz w:val="24"/>
          <w:szCs w:val="24"/>
        </w:rPr>
        <w:t xml:space="preserve">R3.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w:t>
      </w:r>
    </w:p>
    <w:p w:rsidR="00B626D0" w:rsidRPr="00A44940" w:rsidRDefault="00934C50" w:rsidP="00670B81">
      <w:pPr>
        <w:tabs>
          <w:tab w:val="left" w:pos="720"/>
          <w:tab w:val="left" w:pos="1080"/>
          <w:tab w:val="left" w:pos="1440"/>
        </w:tabs>
        <w:ind w:left="1710" w:hanging="1800"/>
        <w:rPr>
          <w:rFonts w:ascii="Times New Roman" w:hAnsi="Times New Roman" w:cs="Times New Roman"/>
          <w:b/>
          <w:bCs/>
          <w:sz w:val="24"/>
          <w:szCs w:val="24"/>
        </w:rPr>
      </w:pPr>
      <w:r w:rsidRPr="00A44940">
        <w:rPr>
          <w:rFonts w:ascii="Times New Roman" w:hAnsi="Times New Roman" w:cs="Times New Roman"/>
          <w:b/>
          <w:bCs/>
          <w:sz w:val="24"/>
          <w:szCs w:val="24"/>
        </w:rPr>
        <w:tab/>
      </w:r>
      <w:r w:rsidRPr="00A44940">
        <w:rPr>
          <w:rFonts w:ascii="Times New Roman" w:hAnsi="Times New Roman" w:cs="Times New Roman"/>
          <w:b/>
          <w:bCs/>
          <w:sz w:val="24"/>
          <w:szCs w:val="24"/>
        </w:rPr>
        <w:tab/>
      </w:r>
    </w:p>
    <w:p w:rsidR="00A44940" w:rsidRDefault="00B626D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r>
      <w:r w:rsidR="00934C50" w:rsidRPr="00A44940">
        <w:rPr>
          <w:rFonts w:ascii="Times New Roman" w:hAnsi="Times New Roman" w:cs="Times New Roman"/>
          <w:b/>
          <w:bCs/>
          <w:sz w:val="24"/>
          <w:szCs w:val="24"/>
        </w:rPr>
        <w:t xml:space="preserve">R3.1. </w:t>
      </w:r>
      <w:r w:rsidR="00934C50" w:rsidRPr="00A44940">
        <w:rPr>
          <w:rFonts w:ascii="Times New Roman" w:hAnsi="Times New Roman" w:cs="Times New Roman"/>
          <w:sz w:val="24"/>
          <w:szCs w:val="24"/>
        </w:rPr>
        <w:t>Develop, maintain, and implement a set of plans to mitigate operating emergencies for insufficient generating capacity.</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R3.2. </w:t>
      </w:r>
      <w:r w:rsidRPr="00A44940">
        <w:rPr>
          <w:rFonts w:ascii="Times New Roman" w:hAnsi="Times New Roman" w:cs="Times New Roman"/>
          <w:sz w:val="24"/>
          <w:szCs w:val="24"/>
        </w:rPr>
        <w:t>Develop, maintain, and implement a set of plans to mitigate operating emergencies on the transmission system.</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R3.3. </w:t>
      </w:r>
      <w:r w:rsidRPr="00A44940">
        <w:rPr>
          <w:rFonts w:ascii="Times New Roman" w:hAnsi="Times New Roman" w:cs="Times New Roman"/>
          <w:sz w:val="24"/>
          <w:szCs w:val="24"/>
        </w:rPr>
        <w:t>Develop, maintain, and implement a set of plans for load shedding.</w:t>
      </w:r>
    </w:p>
    <w:p w:rsidR="00A44940" w:rsidRDefault="00A44940" w:rsidP="00A44940">
      <w:pPr>
        <w:tabs>
          <w:tab w:val="left" w:pos="720"/>
          <w:tab w:val="left" w:pos="108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08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R3.4. </w:t>
      </w:r>
      <w:r w:rsidRPr="00A44940">
        <w:rPr>
          <w:rFonts w:ascii="Times New Roman" w:hAnsi="Times New Roman" w:cs="Times New Roman"/>
          <w:sz w:val="24"/>
          <w:szCs w:val="24"/>
        </w:rPr>
        <w:t>Develop, maintain, and implement a set of plans for system restoration.</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5D42E9" w:rsidRDefault="008103A5" w:rsidP="005D42E9">
      <w:pPr>
        <w:pStyle w:val="Heading1"/>
      </w:pPr>
      <w:r w:rsidRPr="005D42E9">
        <w:t>R3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R3</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Review the evidence provided by the entity to verify that the entity has developed a set of plans:</w:t>
      </w:r>
    </w:p>
    <w:p w:rsidR="00FF1675" w:rsidRPr="00FF1675" w:rsidRDefault="00FF1675" w:rsidP="00FF1675">
      <w:pPr>
        <w:widowControl w:val="0"/>
        <w:tabs>
          <w:tab w:val="left" w:pos="1080"/>
          <w:tab w:val="left" w:pos="1560"/>
        </w:tabs>
        <w:spacing w:line="284" w:lineRule="exact"/>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Cs/>
          <w:color w:val="365F91"/>
          <w:sz w:val="24"/>
          <w:szCs w:val="24"/>
        </w:rPr>
        <w:t xml:space="preserve"> </w:t>
      </w:r>
      <w:r w:rsidRPr="00FF1675">
        <w:rPr>
          <w:rFonts w:ascii="Times New Roman" w:hAnsi="Times New Roman" w:cs="Times New Roman"/>
          <w:color w:val="365F91"/>
          <w:sz w:val="24"/>
          <w:szCs w:val="24"/>
        </w:rPr>
        <w:t>To mitigate operating emergencies for insufficient generating capacity</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To mitigate operating emergencies on the transmission system</w:t>
      </w:r>
    </w:p>
    <w:p w:rsidR="00FF1675" w:rsidRPr="00FF1675" w:rsidRDefault="00FF1675" w:rsidP="00FF1675">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load shedding</w:t>
      </w:r>
    </w:p>
    <w:p w:rsidR="00FF1675" w:rsidRPr="00FF1675" w:rsidRDefault="00FF1675" w:rsidP="00FF1675">
      <w:pPr>
        <w:widowControl w:val="0"/>
        <w:tabs>
          <w:tab w:val="left" w:pos="258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u w:val="single"/>
        </w:rPr>
        <w:t xml:space="preserve"> </w:t>
      </w:r>
      <w:r w:rsidRPr="00FF1675">
        <w:rPr>
          <w:rFonts w:ascii="Times New Roman" w:hAnsi="Times New Roman" w:cs="Times New Roman"/>
          <w:color w:val="365F91"/>
          <w:sz w:val="24"/>
          <w:szCs w:val="24"/>
        </w:rPr>
        <w:t>For system restoration</w:t>
      </w:r>
    </w:p>
    <w:p w:rsidR="00FF1675" w:rsidRPr="00FF1675" w:rsidRDefault="00FF1675" w:rsidP="00FF1675">
      <w:pPr>
        <w:widowControl w:val="0"/>
        <w:spacing w:line="475"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w:t>
      </w:r>
      <w:r w:rsidRPr="00FF1675">
        <w:rPr>
          <w:rFonts w:ascii="Times New Roman" w:hAnsi="Times New Roman" w:cs="Times New Roman"/>
          <w:bCs/>
          <w:color w:val="365F91"/>
          <w:sz w:val="24"/>
          <w:szCs w:val="24"/>
          <w:u w:val="single"/>
        </w:rPr>
        <w:tab/>
      </w:r>
      <w:r w:rsidRPr="00FF1675">
        <w:rPr>
          <w:rFonts w:ascii="Times New Roman" w:hAnsi="Times New Roman" w:cs="Times New Roman"/>
          <w:color w:val="365F91"/>
          <w:sz w:val="24"/>
          <w:szCs w:val="24"/>
        </w:rPr>
        <w:t>Review the evidence provided by the entity to verify evidence of plan implementation.</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5D42E9" w:rsidRDefault="00FF1675" w:rsidP="00FF1675">
      <w:pPr>
        <w:widowControl w:val="0"/>
        <w:tabs>
          <w:tab w:val="left" w:pos="1065"/>
        </w:tabs>
        <w:spacing w:line="240"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“set of plans” can exist in one large document or individual documents.</w:t>
      </w:r>
    </w:p>
    <w:p w:rsidR="00FF1675" w:rsidRPr="005D42E9" w:rsidRDefault="00FF1675" w:rsidP="00FF1675">
      <w:pPr>
        <w:widowControl w:val="0"/>
        <w:tabs>
          <w:tab w:val="left" w:pos="1065"/>
        </w:tabs>
        <w:spacing w:line="328" w:lineRule="exact"/>
        <w:ind w:left="2070" w:hanging="2070"/>
        <w:rPr>
          <w:rFonts w:ascii="Times New Roman" w:hAnsi="Times New Roman" w:cs="Times New Roman"/>
        </w:rPr>
      </w:pPr>
      <w:r w:rsidRPr="005D42E9">
        <w:rPr>
          <w:rFonts w:ascii="Times New Roman" w:hAnsi="Times New Roman" w:cs="Times New Roman"/>
        </w:rPr>
        <w:tab/>
      </w:r>
    </w:p>
    <w:p w:rsidR="00FF1675" w:rsidRPr="005D42E9" w:rsidRDefault="00FF1675" w:rsidP="00761984">
      <w:pPr>
        <w:widowControl w:val="0"/>
        <w:tabs>
          <w:tab w:val="left" w:pos="1065"/>
        </w:tabs>
        <w:spacing w:line="328" w:lineRule="exact"/>
        <w:ind w:left="2070" w:hanging="207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 also:</w:t>
      </w:r>
      <w:r w:rsidRPr="005D42E9">
        <w:rPr>
          <w:rFonts w:ascii="Times New Roman" w:hAnsi="Times New Roman" w:cs="Times New Roman"/>
          <w:bCs/>
        </w:rPr>
        <w:t xml:space="preserve"> Maintenance of plans is audited in Requirement 6 of this standard.  Examples of </w:t>
      </w:r>
      <w:r w:rsidRPr="005D42E9">
        <w:rPr>
          <w:rFonts w:ascii="Times New Roman" w:hAnsi="Times New Roman" w:cs="Times New Roman"/>
        </w:rPr>
        <w:tab/>
      </w:r>
      <w:r w:rsidRPr="005D42E9">
        <w:rPr>
          <w:rFonts w:ascii="Times New Roman" w:hAnsi="Times New Roman" w:cs="Times New Roman"/>
          <w:bCs/>
        </w:rPr>
        <w:t>implementation could be, but are not limited to, adding the procedure to the operator</w:t>
      </w:r>
      <w:r w:rsidR="00761984" w:rsidRPr="005D42E9">
        <w:rPr>
          <w:rFonts w:ascii="Times New Roman" w:hAnsi="Times New Roman" w:cs="Times New Roman"/>
          <w:bCs/>
        </w:rPr>
        <w:t xml:space="preserve"> </w:t>
      </w:r>
      <w:r w:rsidRPr="005D42E9">
        <w:rPr>
          <w:rFonts w:ascii="Times New Roman" w:hAnsi="Times New Roman" w:cs="Times New Roman"/>
        </w:rPr>
        <w:tab/>
      </w:r>
      <w:r w:rsidRPr="005D42E9">
        <w:rPr>
          <w:rFonts w:ascii="Times New Roman" w:hAnsi="Times New Roman" w:cs="Times New Roman"/>
          <w:bCs/>
        </w:rPr>
        <w:t>manual and/or adding it to operations training.</w:t>
      </w:r>
    </w:p>
    <w:p w:rsidR="00FF1675" w:rsidRPr="00A44940"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A44940">
        <w:rPr>
          <w:rFonts w:ascii="Times New Roman" w:hAnsi="Times New Roman" w:cs="Times New Roman"/>
          <w:sz w:val="24"/>
          <w:szCs w:val="24"/>
        </w:rPr>
        <w:tab/>
      </w:r>
    </w:p>
    <w:p w:rsidR="00FF1675" w:rsidRDefault="00FF1675" w:rsidP="00934C50">
      <w:pPr>
        <w:tabs>
          <w:tab w:val="left" w:pos="720"/>
          <w:tab w:val="left" w:pos="1440"/>
        </w:tabs>
        <w:ind w:left="2160" w:hanging="216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R4.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have emergency plans that will enable it</w:t>
      </w:r>
      <w:r w:rsidR="00670B81" w:rsidRP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to mitigate operating emergencies.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At a minimum, Transmission Operator and Balancing Authority emergency plans shall include: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R4.1. </w:t>
      </w:r>
      <w:r w:rsidRPr="00A44940">
        <w:rPr>
          <w:rFonts w:ascii="Times New Roman" w:hAnsi="Times New Roman" w:cs="Times New Roman"/>
          <w:sz w:val="24"/>
          <w:szCs w:val="24"/>
        </w:rPr>
        <w:t>Communications protocols to be used during emergencies.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R4.2. </w:t>
      </w:r>
      <w:r w:rsidRPr="00A44940">
        <w:rPr>
          <w:rFonts w:ascii="Times New Roman" w:hAnsi="Times New Roman" w:cs="Times New Roman"/>
          <w:sz w:val="24"/>
          <w:szCs w:val="24"/>
        </w:rPr>
        <w:t xml:space="preserve">A list of controlling actions to resolve the emergency.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Load reduction, in sufficient quantity to resolve the emergency within NERC-established timelines, shall be one of the controlling actions.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R4.3. </w:t>
      </w:r>
      <w:r w:rsidRPr="00A44940">
        <w:rPr>
          <w:rFonts w:ascii="Times New Roman" w:hAnsi="Times New Roman" w:cs="Times New Roman"/>
          <w:sz w:val="24"/>
          <w:szCs w:val="24"/>
        </w:rPr>
        <w:t>The tasks to be coordinated with and among adjacent Transmission Operators and Balancing Authorities.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934C50" w:rsidRP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R4.4. </w:t>
      </w:r>
      <w:r w:rsidRPr="00A44940">
        <w:rPr>
          <w:rFonts w:ascii="Times New Roman" w:hAnsi="Times New Roman" w:cs="Times New Roman"/>
          <w:sz w:val="24"/>
          <w:szCs w:val="24"/>
        </w:rPr>
        <w:t>Staffing levels for the emergency.</w:t>
      </w:r>
    </w:p>
    <w:p w:rsidR="00723B8A" w:rsidRPr="00A44940" w:rsidRDefault="00723B8A" w:rsidP="00934C50">
      <w:pPr>
        <w:tabs>
          <w:tab w:val="left" w:pos="720"/>
          <w:tab w:val="left" w:pos="1440"/>
        </w:tabs>
        <w:ind w:left="2160" w:hanging="216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2160" w:hanging="2160"/>
        <w:rPr>
          <w:rFonts w:ascii="Times New Roman" w:hAnsi="Times New Roman" w:cs="Times New Roman"/>
          <w:sz w:val="24"/>
          <w:szCs w:val="24"/>
        </w:rPr>
      </w:pPr>
    </w:p>
    <w:p w:rsidR="008103A5" w:rsidRPr="005D42E9" w:rsidRDefault="008103A5" w:rsidP="005D42E9">
      <w:pPr>
        <w:pStyle w:val="Heading1"/>
      </w:pPr>
      <w:r w:rsidRPr="005D42E9">
        <w:t>R4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2160" w:hanging="216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R4</w:t>
      </w:r>
    </w:p>
    <w:p w:rsidR="00FF1675" w:rsidRPr="00A44940" w:rsidRDefault="00FF1675" w:rsidP="00FF1675">
      <w:pPr>
        <w:widowControl w:val="0"/>
        <w:spacing w:line="191" w:lineRule="exact"/>
        <w:ind w:left="2070" w:hanging="2070"/>
        <w:rPr>
          <w:rFonts w:ascii="Times New Roman" w:hAnsi="Times New Roman" w:cs="Times New Roman"/>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t>Verify that documentation of emergency plans exists that covers: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Communications protocols to be used during emergencies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b/>
          <w:bCs/>
          <w:color w:val="365F91"/>
          <w:sz w:val="24"/>
          <w:szCs w:val="24"/>
        </w:rPr>
        <w:tab/>
      </w:r>
      <w:r w:rsidRPr="00FF1675">
        <w:rPr>
          <w:rFonts w:ascii="Times New Roman" w:hAnsi="Times New Roman" w:cs="Times New Roman"/>
          <w:b/>
          <w:bCs/>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List of controlling actions to resolve an emergency</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Load reduction in sufficient quantity to resolve the emergency within NERC</w:t>
      </w:r>
      <w:r w:rsidRPr="00FF1675">
        <w:rPr>
          <w:rFonts w:ascii="Times New Roman" w:hAnsi="Times New Roman" w:cs="Times New Roman"/>
          <w:color w:val="365F91"/>
          <w:sz w:val="24"/>
          <w:szCs w:val="24"/>
        </w:rPr>
        <w:noBreakHyphen/>
        <w:t>established timelines shall be one of the controlling actions</w:t>
      </w:r>
    </w:p>
    <w:p w:rsidR="00FF1675" w:rsidRPr="00FF1675" w:rsidRDefault="00FF1675" w:rsidP="00FF1675">
      <w:pPr>
        <w:widowControl w:val="0"/>
        <w:tabs>
          <w:tab w:val="left" w:pos="1080"/>
          <w:tab w:val="left" w:pos="1560"/>
        </w:tabs>
        <w:spacing w:line="240" w:lineRule="exact"/>
        <w:ind w:left="189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198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u w:val="single"/>
        </w:rPr>
        <w:t xml:space="preserve">      </w:t>
      </w:r>
      <w:r w:rsidRPr="00FF1675">
        <w:rPr>
          <w:rFonts w:ascii="Times New Roman" w:hAnsi="Times New Roman" w:cs="Times New Roman"/>
          <w:color w:val="365F91"/>
          <w:sz w:val="24"/>
          <w:szCs w:val="24"/>
        </w:rPr>
        <w:tab/>
        <w:t>Identified tasks to be coordinated with and among adjacent Transmission Operators and Balancing Authorities</w:t>
      </w: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p>
    <w:p w:rsidR="00FF1675" w:rsidRPr="00FF1675" w:rsidRDefault="00FF1675" w:rsidP="00FF1675">
      <w:pPr>
        <w:widowControl w:val="0"/>
        <w:tabs>
          <w:tab w:val="left" w:pos="1080"/>
          <w:tab w:val="left" w:pos="1560"/>
        </w:tabs>
        <w:spacing w:line="240" w:lineRule="exact"/>
        <w:ind w:left="2070" w:hanging="2070"/>
        <w:rPr>
          <w:rFonts w:ascii="Times New Roman" w:hAnsi="Times New Roman" w:cs="Times New Roman"/>
          <w:color w:val="365F91"/>
          <w:sz w:val="24"/>
          <w:szCs w:val="24"/>
        </w:rPr>
      </w:pPr>
      <w:r w:rsidRPr="00FF1675">
        <w:rPr>
          <w:rFonts w:ascii="Times New Roman" w:hAnsi="Times New Roman" w:cs="Times New Roman"/>
          <w:color w:val="365F91"/>
          <w:sz w:val="24"/>
          <w:szCs w:val="24"/>
        </w:rPr>
        <w:tab/>
      </w:r>
      <w:r w:rsidRPr="00FF1675">
        <w:rPr>
          <w:rFonts w:ascii="Times New Roman" w:hAnsi="Times New Roman" w:cs="Times New Roman"/>
          <w:color w:val="365F91"/>
          <w:sz w:val="24"/>
          <w:szCs w:val="24"/>
        </w:rPr>
        <w:tab/>
      </w:r>
      <w:r w:rsidRPr="00FF1675">
        <w:rPr>
          <w:rFonts w:ascii="Times New Roman" w:hAnsi="Times New Roman" w:cs="Times New Roman"/>
          <w:bCs/>
          <w:color w:val="365F91"/>
          <w:sz w:val="24"/>
          <w:szCs w:val="24"/>
          <w:u w:val="single"/>
        </w:rPr>
        <w:t>___</w:t>
      </w:r>
      <w:r w:rsidRPr="00FF1675">
        <w:rPr>
          <w:rFonts w:ascii="Times New Roman" w:hAnsi="Times New Roman" w:cs="Times New Roman"/>
          <w:b/>
          <w:bCs/>
          <w:color w:val="365F91"/>
          <w:sz w:val="24"/>
          <w:szCs w:val="24"/>
        </w:rPr>
        <w:tab/>
      </w:r>
      <w:r w:rsidRPr="00FF1675">
        <w:rPr>
          <w:rFonts w:ascii="Times New Roman" w:hAnsi="Times New Roman" w:cs="Times New Roman"/>
          <w:color w:val="365F91"/>
          <w:sz w:val="24"/>
          <w:szCs w:val="24"/>
        </w:rPr>
        <w:t xml:space="preserve">Staffing </w:t>
      </w:r>
      <w:r w:rsidR="00761984">
        <w:rPr>
          <w:rFonts w:ascii="Times New Roman" w:hAnsi="Times New Roman" w:cs="Times New Roman"/>
          <w:color w:val="365F91"/>
          <w:sz w:val="24"/>
          <w:szCs w:val="24"/>
        </w:rPr>
        <w:t>l</w:t>
      </w:r>
      <w:r w:rsidRPr="00FF1675">
        <w:rPr>
          <w:rFonts w:ascii="Times New Roman" w:hAnsi="Times New Roman" w:cs="Times New Roman"/>
          <w:color w:val="365F91"/>
          <w:sz w:val="24"/>
          <w:szCs w:val="24"/>
        </w:rPr>
        <w:t>evels for the emergency.</w:t>
      </w: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color w:val="264D74"/>
          <w:sz w:val="24"/>
          <w:szCs w:val="24"/>
        </w:rPr>
      </w:pPr>
    </w:p>
    <w:p w:rsidR="00FF1675" w:rsidRPr="005D42E9" w:rsidRDefault="00FF1675" w:rsidP="00FF1675">
      <w:pPr>
        <w:widowControl w:val="0"/>
        <w:tabs>
          <w:tab w:val="left" w:pos="1065"/>
        </w:tabs>
        <w:spacing w:line="284" w:lineRule="exact"/>
        <w:ind w:left="1710" w:hanging="1710"/>
        <w:rPr>
          <w:rFonts w:ascii="Times New Roman" w:hAnsi="Times New Roman" w:cs="Times New Roman"/>
          <w:bCs/>
        </w:rPr>
      </w:pPr>
      <w:r w:rsidRPr="005D42E9">
        <w:rPr>
          <w:rFonts w:ascii="Times New Roman" w:hAnsi="Times New Roman" w:cs="Times New Roman"/>
        </w:rPr>
        <w:tab/>
      </w:r>
      <w:r w:rsidRPr="005D42E9">
        <w:rPr>
          <w:rFonts w:ascii="Times New Roman" w:hAnsi="Times New Roman" w:cs="Times New Roman"/>
          <w:b/>
          <w:bCs/>
        </w:rPr>
        <w:t>Note:</w:t>
      </w:r>
      <w:r w:rsidRPr="005D42E9">
        <w:rPr>
          <w:rFonts w:ascii="Times New Roman" w:hAnsi="Times New Roman" w:cs="Times New Roman"/>
          <w:bCs/>
        </w:rPr>
        <w:t xml:space="preserve"> The above can be listed in the set of plans specified in Requirement 3 or they can be listed in separate documentation.</w:t>
      </w: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 w:val="left" w:pos="1440"/>
        </w:tabs>
        <w:ind w:left="2160" w:hanging="2160"/>
        <w:rPr>
          <w:rFonts w:ascii="Times New Roman" w:hAnsi="Times New Roman" w:cs="Times New Roman"/>
          <w:sz w:val="24"/>
          <w:szCs w:val="24"/>
        </w:rPr>
      </w:pPr>
    </w:p>
    <w:p w:rsidR="00934C50" w:rsidRPr="00A44940" w:rsidRDefault="00934C50" w:rsidP="00934C5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 xml:space="preserve">R5. </w:t>
      </w:r>
      <w:r w:rsidRPr="00A44940">
        <w:rPr>
          <w:rFonts w:ascii="Times New Roman" w:hAnsi="Times New Roman" w:cs="Times New Roman"/>
          <w:b/>
          <w:bCs/>
          <w:sz w:val="24"/>
          <w:szCs w:val="24"/>
        </w:rPr>
        <w:tab/>
      </w:r>
      <w:r w:rsidRPr="00A44940">
        <w:rPr>
          <w:rFonts w:ascii="Times New Roman" w:hAnsi="Times New Roman" w:cs="Times New Roman"/>
          <w:sz w:val="24"/>
          <w:szCs w:val="24"/>
        </w:rPr>
        <w:t>Each Transmission Operator and Balancing Authority shall include the applicable elements in Attachment 1-EOP-001-0 when developing an emergency plan.</w:t>
      </w:r>
      <w:r w:rsidRPr="00A44940">
        <w:rPr>
          <w:rFonts w:ascii="Times New Roman" w:hAnsi="Times New Roman" w:cs="Times New Roman"/>
          <w:b/>
          <w:bCs/>
          <w:color w:val="003366"/>
          <w:sz w:val="24"/>
          <w:szCs w:val="24"/>
        </w:rPr>
        <w:t xml:space="preserve"> </w:t>
      </w:r>
    </w:p>
    <w:p w:rsidR="004D7E7A" w:rsidRPr="00A44940" w:rsidRDefault="004D7E7A" w:rsidP="00934C50">
      <w:pPr>
        <w:tabs>
          <w:tab w:val="left" w:pos="720"/>
          <w:tab w:val="left" w:pos="144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 w:val="left" w:pos="1440"/>
        </w:tabs>
        <w:ind w:left="720" w:hanging="720"/>
        <w:rPr>
          <w:rFonts w:ascii="Times New Roman" w:hAnsi="Times New Roman" w:cs="Times New Roman"/>
          <w:sz w:val="24"/>
          <w:szCs w:val="24"/>
        </w:rPr>
      </w:pPr>
    </w:p>
    <w:p w:rsidR="008103A5" w:rsidRPr="005D42E9" w:rsidRDefault="008103A5" w:rsidP="005D42E9">
      <w:pPr>
        <w:pStyle w:val="Heading1"/>
      </w:pPr>
      <w:r w:rsidRPr="005D42E9">
        <w:t>R5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 w:val="left" w:pos="1440"/>
        </w:tabs>
        <w:ind w:left="720" w:hanging="720"/>
        <w:rPr>
          <w:rFonts w:ascii="Times New Roman" w:hAnsi="Times New Roman" w:cs="Times New Roman"/>
          <w:sz w:val="24"/>
          <w:szCs w:val="24"/>
        </w:rPr>
      </w:pPr>
    </w:p>
    <w:p w:rsidR="00FF1675" w:rsidRPr="00A44940" w:rsidRDefault="00FF1675" w:rsidP="00FF1675">
      <w:pPr>
        <w:widowControl w:val="0"/>
        <w:tabs>
          <w:tab w:val="left" w:pos="1080"/>
          <w:tab w:val="left" w:pos="1560"/>
        </w:tabs>
        <w:spacing w:line="240"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R5</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 xml:space="preserve">Review the evidence provided by the entity to verify the elements in Attachment </w:t>
      </w:r>
    </w:p>
    <w:p w:rsidR="00FF1675" w:rsidRPr="003E593E" w:rsidRDefault="00761984" w:rsidP="00761984">
      <w:pPr>
        <w:widowControl w:val="0"/>
        <w:tabs>
          <w:tab w:val="left" w:pos="1620"/>
        </w:tabs>
        <w:spacing w:line="368" w:lineRule="exact"/>
        <w:rPr>
          <w:rFonts w:ascii="Times New Roman" w:hAnsi="Times New Roman" w:cs="Times New Roman"/>
          <w:color w:val="365F91"/>
          <w:sz w:val="24"/>
          <w:szCs w:val="24"/>
        </w:rPr>
      </w:pPr>
      <w:r w:rsidRPr="003E593E">
        <w:rPr>
          <w:rFonts w:ascii="Times New Roman" w:hAnsi="Times New Roman" w:cs="Times New Roman"/>
          <w:color w:val="365F91"/>
          <w:sz w:val="24"/>
          <w:szCs w:val="24"/>
        </w:rPr>
        <w:t xml:space="preserve">                  </w:t>
      </w:r>
      <w:r w:rsidR="00FF1675" w:rsidRPr="003E593E">
        <w:rPr>
          <w:rFonts w:ascii="Times New Roman" w:hAnsi="Times New Roman" w:cs="Times New Roman"/>
          <w:color w:val="365F91"/>
          <w:sz w:val="24"/>
          <w:szCs w:val="24"/>
        </w:rPr>
        <w:t>1</w:t>
      </w:r>
      <w:r w:rsidR="00FF1675" w:rsidRPr="003E593E">
        <w:rPr>
          <w:rFonts w:ascii="Times New Roman" w:hAnsi="Times New Roman" w:cs="Times New Roman"/>
          <w:color w:val="365F91"/>
          <w:sz w:val="24"/>
          <w:szCs w:val="24"/>
        </w:rPr>
        <w:noBreakHyphen/>
        <w:t>EOP</w:t>
      </w:r>
      <w:r w:rsidR="00FF1675" w:rsidRPr="003E593E">
        <w:rPr>
          <w:rFonts w:ascii="Times New Roman" w:hAnsi="Times New Roman" w:cs="Times New Roman"/>
          <w:color w:val="365F91"/>
          <w:sz w:val="24"/>
          <w:szCs w:val="24"/>
        </w:rPr>
        <w:noBreakHyphen/>
        <w:t>001</w:t>
      </w:r>
      <w:r w:rsidR="00FF1675" w:rsidRPr="003E593E">
        <w:rPr>
          <w:rFonts w:ascii="Times New Roman" w:hAnsi="Times New Roman" w:cs="Times New Roman"/>
          <w:color w:val="365F91"/>
          <w:sz w:val="24"/>
          <w:szCs w:val="24"/>
        </w:rPr>
        <w:noBreakHyphen/>
        <w:t>0 are addressed in the emergency plan:</w:t>
      </w:r>
    </w:p>
    <w:p w:rsidR="00761984" w:rsidRPr="003E593E" w:rsidRDefault="00761984" w:rsidP="00761984">
      <w:pPr>
        <w:widowControl w:val="0"/>
        <w:tabs>
          <w:tab w:val="left" w:pos="1620"/>
        </w:tabs>
        <w:spacing w:line="368" w:lineRule="exact"/>
        <w:rPr>
          <w:rFonts w:ascii="Times New Roman" w:hAnsi="Times New Roman" w:cs="Times New Roman"/>
          <w:color w:val="365F91"/>
          <w:sz w:val="24"/>
          <w:szCs w:val="24"/>
        </w:rPr>
      </w:pPr>
    </w:p>
    <w:p w:rsidR="00FF1675" w:rsidRPr="003E593E" w:rsidRDefault="00FF1675" w:rsidP="00FF1675">
      <w:pPr>
        <w:widowControl w:val="0"/>
        <w:ind w:left="1627" w:hanging="1627"/>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Fuel supply and inventory — An adequate fuel supply and inventory plan that recognizes reasonable delays or problems in the delivery or production of fuel.</w:t>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r w:rsidRPr="003E593E">
        <w:rPr>
          <w:rFonts w:ascii="Times New Roman" w:hAnsi="Times New Roman" w:cs="Times New Roman"/>
          <w:color w:val="365F91"/>
          <w:sz w:val="24"/>
          <w:szCs w:val="24"/>
        </w:rPr>
        <w:tab/>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Fuel switching — Fuel switching plans for units for which fuel supply shortages may occur, </w:t>
      </w:r>
      <w:r w:rsidRPr="003E593E">
        <w:rPr>
          <w:rFonts w:ascii="Times New Roman" w:hAnsi="Times New Roman" w:cs="Times New Roman"/>
          <w:i/>
          <w:color w:val="365F91"/>
          <w:sz w:val="24"/>
          <w:szCs w:val="24"/>
        </w:rPr>
        <w:t>e.g.</w:t>
      </w:r>
      <w:r w:rsidRPr="003E593E">
        <w:rPr>
          <w:rFonts w:ascii="Times New Roman" w:hAnsi="Times New Roman" w:cs="Times New Roman"/>
          <w:color w:val="365F91"/>
          <w:sz w:val="24"/>
          <w:szCs w:val="24"/>
        </w:rPr>
        <w:t>, gas and light oil.</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Environmental constraints — Plans to seek removal of environmental constraints for generating units and plants.</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System energy use — The reduction of the system’s own energy use to a minimum.</w:t>
      </w:r>
    </w:p>
    <w:p w:rsidR="00FF1675" w:rsidRPr="003E593E" w:rsidRDefault="00FF1675" w:rsidP="00FF1675">
      <w:pPr>
        <w:widowControl w:val="0"/>
        <w:tabs>
          <w:tab w:val="left" w:pos="1620"/>
        </w:tabs>
        <w:spacing w:line="43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Public appeals — Appeals to the public through all media for voluntary load reductions and energy conservation including educational messages on how to accomplish such load reduction and conservation.</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Load management — Implementation of load management and voltage reductions, if appropriate.</w:t>
      </w: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40"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Optimize fuel supply — The operation of all generating sources to optimize the availability.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Appeals to customers to use alternate fuels — In a fuel emergency, appeals to large industrial and commercial customers to reduce non</w:t>
      </w:r>
      <w:r w:rsidRPr="003E593E">
        <w:rPr>
          <w:rFonts w:ascii="Times New Roman" w:hAnsi="Times New Roman" w:cs="Times New Roman"/>
          <w:color w:val="365F91"/>
          <w:sz w:val="24"/>
          <w:szCs w:val="24"/>
        </w:rPr>
        <w:noBreakHyphen/>
        <w:t>essential energy use and maximize the use of customer</w:t>
      </w:r>
      <w:r w:rsidRPr="003E593E">
        <w:rPr>
          <w:rFonts w:ascii="Times New Roman" w:hAnsi="Times New Roman" w:cs="Times New Roman"/>
          <w:color w:val="365F91"/>
          <w:sz w:val="24"/>
          <w:szCs w:val="24"/>
        </w:rPr>
        <w:noBreakHyphen/>
        <w:t>owned generation that rely on fuels other than the one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Interruptible and curtailable loads — Use of interruptible and curtailable customer load to reduce capacity requirements or to conserve the fuel in short supply.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Maximizing generator output and availability — The operation of all generating sources to maximize output and availability. This should include plans to winterize units and plants during extreme cold weather.</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53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Notifying IPPs — Notification of cogeneration and independent power producers to maximize output and availability.</w:t>
      </w:r>
    </w:p>
    <w:p w:rsidR="00FF1675" w:rsidRPr="003E593E" w:rsidRDefault="00FF1675" w:rsidP="00FF1675">
      <w:pPr>
        <w:widowControl w:val="0"/>
        <w:spacing w:line="341"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Requests of government — Requests to appropriate government agencies to implement programs to achieve necessary energy reductions.</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Load curtailment — A mandatory load curtailment plan to use as a last resort. This plan should address the needs of critical loads essential to the health, safety, and welfare of the community.</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Address firm load curtailment.</w:t>
      </w:r>
    </w:p>
    <w:p w:rsidR="00FF1675" w:rsidRPr="003E593E" w:rsidRDefault="00FF1675" w:rsidP="00FF1675">
      <w:pPr>
        <w:widowControl w:val="0"/>
        <w:tabs>
          <w:tab w:val="left" w:pos="1620"/>
        </w:tabs>
        <w:spacing w:line="43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 of government agencies — Notification of appropriate government agencies as the various steps of the emergency plan are implemented.</w:t>
      </w:r>
    </w:p>
    <w:p w:rsidR="00FF1675" w:rsidRPr="003E593E" w:rsidRDefault="00FF1675" w:rsidP="00FF1675">
      <w:pPr>
        <w:widowControl w:val="0"/>
        <w:tabs>
          <w:tab w:val="left" w:pos="1620"/>
        </w:tabs>
        <w:spacing w:line="341"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620"/>
        </w:tabs>
        <w:spacing w:line="284"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Notifications to operating entities — Notifications to other operating entities as steps in emergency plan are implemented.</w:t>
      </w:r>
    </w:p>
    <w:p w:rsidR="00FF1675" w:rsidRPr="003E593E" w:rsidRDefault="00FF1675" w:rsidP="00FF1675">
      <w:pPr>
        <w:widowControl w:val="0"/>
        <w:tabs>
          <w:tab w:val="left" w:pos="1620"/>
        </w:tabs>
        <w:spacing w:line="385" w:lineRule="exact"/>
        <w:ind w:left="1620" w:hanging="117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40" w:lineRule="exact"/>
        <w:ind w:left="1620" w:hanging="11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If an element is missing, determine if the missing element is applicable to the audited entity.</w:t>
      </w:r>
    </w:p>
    <w:p w:rsidR="00FF1675" w:rsidRPr="003E593E" w:rsidRDefault="00FF1675" w:rsidP="00FF1675">
      <w:pPr>
        <w:widowControl w:val="0"/>
        <w:spacing w:line="371" w:lineRule="exact"/>
        <w:ind w:left="2070" w:hanging="2070"/>
        <w:rPr>
          <w:rFonts w:ascii="Times New Roman" w:hAnsi="Times New Roman" w:cs="Times New Roman"/>
          <w:sz w:val="24"/>
          <w:szCs w:val="24"/>
        </w:rPr>
      </w:pPr>
    </w:p>
    <w:p w:rsidR="00FF1675" w:rsidRPr="00A44940" w:rsidRDefault="00FF1675" w:rsidP="00FF1675">
      <w:pPr>
        <w:widowControl w:val="0"/>
        <w:spacing w:line="125" w:lineRule="exact"/>
        <w:ind w:left="2070" w:hanging="2070"/>
        <w:rPr>
          <w:rFonts w:ascii="Times New Roman" w:hAnsi="Times New Roman" w:cs="Times New Roman"/>
          <w:sz w:val="24"/>
          <w:szCs w:val="24"/>
        </w:rPr>
      </w:pPr>
    </w:p>
    <w:p w:rsidR="00FF1675" w:rsidRPr="00761984" w:rsidRDefault="00FF1675" w:rsidP="00FF1675">
      <w:pPr>
        <w:widowControl w:val="0"/>
        <w:tabs>
          <w:tab w:val="left" w:pos="1065"/>
        </w:tabs>
        <w:spacing w:line="240" w:lineRule="exact"/>
        <w:ind w:left="2070" w:hanging="2070"/>
        <w:rPr>
          <w:rFonts w:ascii="Times New Roman" w:hAnsi="Times New Roman" w:cs="Times New Roman"/>
          <w:bCs/>
          <w:sz w:val="16"/>
          <w:szCs w:val="16"/>
        </w:rPr>
      </w:pPr>
      <w:r w:rsidRPr="00FE4248">
        <w:rPr>
          <w:rFonts w:ascii="Times New Roman" w:hAnsi="Times New Roman" w:cs="Times New Roman"/>
          <w:sz w:val="24"/>
          <w:szCs w:val="24"/>
        </w:rPr>
        <w:tab/>
      </w:r>
      <w:r w:rsidRPr="00761984">
        <w:rPr>
          <w:rFonts w:ascii="Times New Roman" w:hAnsi="Times New Roman" w:cs="Times New Roman"/>
          <w:bCs/>
          <w:sz w:val="16"/>
          <w:szCs w:val="16"/>
        </w:rPr>
        <w:t>Note: The entity has the obligation to provide an explanation of any missing elements.</w:t>
      </w:r>
    </w:p>
    <w:p w:rsidR="00FF1675" w:rsidRPr="00A44940" w:rsidRDefault="00FF1675" w:rsidP="00FF1675">
      <w:pPr>
        <w:widowControl w:val="0"/>
        <w:spacing w:line="40" w:lineRule="exact"/>
        <w:ind w:left="2070" w:hanging="2070"/>
        <w:rPr>
          <w:rFonts w:ascii="Times New Roman" w:hAnsi="Times New Roman" w:cs="Times New Roman"/>
          <w:sz w:val="24"/>
          <w:szCs w:val="24"/>
        </w:rPr>
      </w:pPr>
    </w:p>
    <w:p w:rsidR="00FF1675" w:rsidRPr="00A44940" w:rsidRDefault="00FF1675" w:rsidP="00FF1675">
      <w:pPr>
        <w:widowControl w:val="0"/>
        <w:spacing w:line="215"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Pr="00A44940" w:rsidRDefault="00FF1675" w:rsidP="00934C50">
      <w:pPr>
        <w:tabs>
          <w:tab w:val="left" w:pos="720"/>
          <w:tab w:val="left" w:pos="1440"/>
        </w:tabs>
        <w:ind w:left="720" w:hanging="720"/>
        <w:rPr>
          <w:rFonts w:ascii="Times New Roman" w:hAnsi="Times New Roman" w:cs="Times New Roman"/>
          <w:sz w:val="24"/>
          <w:szCs w:val="24"/>
        </w:rPr>
      </w:pPr>
    </w:p>
    <w:p w:rsidR="00934C50" w:rsidRPr="00A44940" w:rsidRDefault="00934C50" w:rsidP="00934C50">
      <w:pPr>
        <w:tabs>
          <w:tab w:val="left" w:pos="72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R6. </w:t>
      </w:r>
      <w:r w:rsidRPr="00A44940">
        <w:rPr>
          <w:rFonts w:ascii="Times New Roman" w:hAnsi="Times New Roman" w:cs="Times New Roman"/>
          <w:b/>
          <w:bCs/>
          <w:sz w:val="24"/>
          <w:szCs w:val="24"/>
        </w:rPr>
        <w:tab/>
      </w:r>
      <w:r w:rsidRPr="00A44940">
        <w:rPr>
          <w:rFonts w:ascii="Times New Roman" w:hAnsi="Times New Roman" w:cs="Times New Roman"/>
          <w:sz w:val="24"/>
          <w:szCs w:val="24"/>
        </w:rPr>
        <w:t xml:space="preserve">The Transmission Operator and Balancing Authority shall annually review and update each emergency plan.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The Transmission Operator and Balancing Authority shall provide a copy of its updated emergency plans to its Reliability Coordinator and to neighboring Transmission Operators and Balancing Authorities.</w:t>
      </w:r>
    </w:p>
    <w:p w:rsidR="00723B8A" w:rsidRPr="00A44940" w:rsidRDefault="00723B8A" w:rsidP="00934C50">
      <w:pPr>
        <w:tabs>
          <w:tab w:val="left" w:pos="720"/>
        </w:tabs>
        <w:ind w:left="720" w:hanging="720"/>
        <w:rPr>
          <w:rFonts w:ascii="Times New Roman" w:hAnsi="Times New Roman" w:cs="Times New Roman"/>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23B8A" w:rsidRDefault="00723B8A" w:rsidP="00934C50">
      <w:pPr>
        <w:tabs>
          <w:tab w:val="left" w:pos="720"/>
        </w:tabs>
        <w:ind w:left="720" w:hanging="720"/>
        <w:rPr>
          <w:rFonts w:ascii="Times New Roman" w:hAnsi="Times New Roman" w:cs="Times New Roman"/>
          <w:sz w:val="24"/>
          <w:szCs w:val="24"/>
        </w:rPr>
      </w:pPr>
    </w:p>
    <w:p w:rsidR="00761984" w:rsidRPr="00761984" w:rsidRDefault="00761984" w:rsidP="00761984">
      <w:pPr>
        <w:widowControl w:val="0"/>
        <w:tabs>
          <w:tab w:val="left" w:pos="60"/>
        </w:tabs>
        <w:spacing w:line="240" w:lineRule="exact"/>
        <w:rPr>
          <w:rFonts w:ascii="Times New Roman" w:hAnsi="Times New Roman" w:cs="Times New Roman"/>
          <w:sz w:val="24"/>
          <w:szCs w:val="24"/>
        </w:rPr>
      </w:pPr>
      <w:r w:rsidRPr="00761984">
        <w:rPr>
          <w:rFonts w:ascii="Times New Roman" w:hAnsi="Times New Roman" w:cs="Times New Roman"/>
          <w:b/>
          <w:sz w:val="24"/>
          <w:szCs w:val="24"/>
        </w:rPr>
        <w:t>Question</w:t>
      </w:r>
      <w:r w:rsidRPr="00761984">
        <w:rPr>
          <w:rFonts w:ascii="Times New Roman" w:hAnsi="Times New Roman" w:cs="Times New Roman"/>
          <w:sz w:val="24"/>
          <w:szCs w:val="24"/>
        </w:rPr>
        <w:t>: Please list the entities to whom you provide your emergency plans.</w:t>
      </w:r>
      <w:r>
        <w:rPr>
          <w:rFonts w:ascii="Times New Roman" w:hAnsi="Times New Roman" w:cs="Times New Roman"/>
          <w:sz w:val="24"/>
          <w:szCs w:val="24"/>
        </w:rPr>
        <w:t xml:space="preserve"> When did you last provide these plans? Provide evidence they were shared.</w:t>
      </w:r>
    </w:p>
    <w:p w:rsidR="00761984" w:rsidRPr="00A44940" w:rsidRDefault="00761984" w:rsidP="00761984">
      <w:pPr>
        <w:widowControl w:val="0"/>
        <w:spacing w:line="340" w:lineRule="exact"/>
        <w:rPr>
          <w:rFonts w:ascii="Times New Roman" w:hAnsi="Times New Roman" w:cs="Times New Roman"/>
          <w:sz w:val="24"/>
          <w:szCs w:val="24"/>
        </w:rPr>
      </w:pPr>
    </w:p>
    <w:p w:rsidR="00761984" w:rsidRPr="00A44940" w:rsidRDefault="00761984" w:rsidP="00761984">
      <w:pPr>
        <w:widowControl w:val="0"/>
        <w:tabs>
          <w:tab w:val="left" w:pos="60"/>
        </w:tabs>
        <w:spacing w:line="294" w:lineRule="exact"/>
        <w:rPr>
          <w:rFonts w:ascii="Times New Roman" w:hAnsi="Times New Roman" w:cs="Times New Roman"/>
          <w:b/>
          <w:bCs/>
          <w:i/>
          <w:iCs/>
          <w:color w:val="000000"/>
          <w:sz w:val="24"/>
          <w:szCs w:val="24"/>
        </w:rPr>
      </w:pPr>
      <w:r w:rsidRPr="00A44940">
        <w:rPr>
          <w:rFonts w:ascii="Times New Roman" w:hAnsi="Times New Roman" w:cs="Times New Roman"/>
          <w:sz w:val="24"/>
          <w:szCs w:val="24"/>
        </w:rPr>
        <w:tab/>
      </w:r>
      <w:r w:rsidRPr="00A44940">
        <w:rPr>
          <w:rFonts w:ascii="Times New Roman" w:hAnsi="Times New Roman" w:cs="Times New Roman"/>
          <w:sz w:val="24"/>
          <w:szCs w:val="24"/>
        </w:rPr>
        <w:tab/>
      </w:r>
      <w:r w:rsidRPr="00A44940">
        <w:rPr>
          <w:rFonts w:ascii="Times New Roman" w:hAnsi="Times New Roman" w:cs="Times New Roman"/>
          <w:b/>
          <w:bCs/>
          <w:color w:val="264D74"/>
          <w:sz w:val="24"/>
          <w:szCs w:val="24"/>
        </w:rPr>
        <w:tab/>
        <w:t>Entity</w:t>
      </w:r>
      <w:r w:rsidRPr="00A44940">
        <w:rPr>
          <w:rFonts w:ascii="Times New Roman" w:hAnsi="Times New Roman" w:cs="Times New Roman"/>
          <w:sz w:val="24"/>
          <w:szCs w:val="24"/>
        </w:rPr>
        <w:t xml:space="preserve"> </w:t>
      </w:r>
      <w:r w:rsidRPr="00A44940">
        <w:rPr>
          <w:rFonts w:ascii="Times New Roman" w:hAnsi="Times New Roman" w:cs="Times New Roman"/>
          <w:b/>
          <w:bCs/>
          <w:color w:val="264D74"/>
          <w:sz w:val="24"/>
          <w:szCs w:val="24"/>
        </w:rPr>
        <w:t xml:space="preserve">Response: </w:t>
      </w:r>
      <w:r w:rsidRPr="00A44940">
        <w:rPr>
          <w:rFonts w:ascii="Times New Roman" w:hAnsi="Times New Roman" w:cs="Times New Roman"/>
          <w:b/>
          <w:bCs/>
          <w:i/>
          <w:iCs/>
          <w:color w:val="000000"/>
          <w:sz w:val="24"/>
          <w:szCs w:val="24"/>
        </w:rPr>
        <w:t>(Registered Entity Response Required)</w:t>
      </w:r>
    </w:p>
    <w:p w:rsidR="00761984" w:rsidRPr="00A44940" w:rsidRDefault="00761984" w:rsidP="00761984">
      <w:pPr>
        <w:widowControl w:val="0"/>
        <w:spacing w:line="186" w:lineRule="exact"/>
        <w:rPr>
          <w:rFonts w:ascii="Times New Roman" w:hAnsi="Times New Roman" w:cs="Times New Roman"/>
          <w:sz w:val="24"/>
          <w:szCs w:val="24"/>
        </w:rPr>
      </w:pP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61984" w:rsidRPr="00A44940" w:rsidRDefault="00761984" w:rsidP="00761984">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8103A5" w:rsidRPr="005D42E9" w:rsidRDefault="008103A5" w:rsidP="005D42E9">
      <w:pPr>
        <w:pStyle w:val="Heading1"/>
      </w:pPr>
      <w:r w:rsidRPr="005D42E9">
        <w:t>R6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FF1675" w:rsidRDefault="00FF1675" w:rsidP="00934C50">
      <w:pPr>
        <w:tabs>
          <w:tab w:val="left" w:pos="720"/>
        </w:tabs>
        <w:ind w:left="720" w:hanging="72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R6</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 xml:space="preserve">Review the evidence provided by the entity to determine if the set of plans are reviewed </w:t>
      </w:r>
    </w:p>
    <w:p w:rsidR="00FF1675" w:rsidRPr="003E593E" w:rsidRDefault="00FF1675" w:rsidP="00FF1675">
      <w:pPr>
        <w:widowControl w:val="0"/>
        <w:tabs>
          <w:tab w:val="left" w:pos="1620"/>
        </w:tabs>
        <w:spacing w:line="368"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and updated at least annually.</w:t>
      </w:r>
    </w:p>
    <w:p w:rsidR="00FF1675" w:rsidRPr="003E593E" w:rsidRDefault="00FF1675" w:rsidP="00FF1675">
      <w:pPr>
        <w:widowControl w:val="0"/>
        <w:tabs>
          <w:tab w:val="left" w:pos="1620"/>
        </w:tabs>
        <w:spacing w:line="341" w:lineRule="exact"/>
        <w:ind w:left="1620" w:hanging="1620"/>
        <w:rPr>
          <w:rFonts w:ascii="Times New Roman" w:hAnsi="Times New Roman" w:cs="Times New Roman"/>
          <w:color w:val="365F91"/>
          <w:sz w:val="24"/>
          <w:szCs w:val="24"/>
        </w:rPr>
      </w:pPr>
    </w:p>
    <w:p w:rsidR="00FF1675" w:rsidRPr="003E593E" w:rsidRDefault="00FF1675" w:rsidP="00FF1675">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
          <w:bCs/>
          <w:color w:val="365F91"/>
          <w:sz w:val="24"/>
          <w:szCs w:val="24"/>
        </w:rPr>
        <w:tab/>
      </w:r>
      <w:r w:rsidRPr="003E593E">
        <w:rPr>
          <w:rFonts w:ascii="Times New Roman" w:hAnsi="Times New Roman" w:cs="Times New Roman"/>
          <w:color w:val="365F91"/>
          <w:sz w:val="24"/>
          <w:szCs w:val="24"/>
        </w:rPr>
        <w:t>Request evidence that the updated set of plans are provided to its Reliability Coordinator and neighboring Transmission Operators and Balancing Authorities.</w:t>
      </w:r>
    </w:p>
    <w:p w:rsidR="00FF1675" w:rsidRPr="00A44940" w:rsidRDefault="00FF1675" w:rsidP="00FF1675">
      <w:pPr>
        <w:widowControl w:val="0"/>
        <w:spacing w:line="281" w:lineRule="exact"/>
        <w:ind w:left="2070" w:hanging="2070"/>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9C0D27" w:rsidRDefault="009C0D27"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FF1675" w:rsidRDefault="00FF1675" w:rsidP="00934C50">
      <w:pPr>
        <w:tabs>
          <w:tab w:val="left" w:pos="720"/>
        </w:tabs>
        <w:ind w:left="720" w:hanging="720"/>
        <w:rPr>
          <w:rFonts w:ascii="Times New Roman" w:hAnsi="Times New Roman" w:cs="Times New Roman"/>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 xml:space="preserve">R7. </w:t>
      </w:r>
      <w:r w:rsidRPr="00A44940">
        <w:rPr>
          <w:rFonts w:ascii="Times New Roman" w:hAnsi="Times New Roman" w:cs="Times New Roman"/>
          <w:b/>
          <w:bCs/>
          <w:sz w:val="24"/>
          <w:szCs w:val="24"/>
        </w:rPr>
        <w:tab/>
      </w:r>
      <w:r w:rsidRPr="00A44940">
        <w:rPr>
          <w:rFonts w:ascii="Times New Roman" w:hAnsi="Times New Roman" w:cs="Times New Roman"/>
          <w:sz w:val="24"/>
          <w:szCs w:val="24"/>
        </w:rPr>
        <w:t>The Transmission Operator and Balancing Authority shall coordinate its emergency plans with other Transmission Operators and Balancing Authorities as appropriate.</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 xml:space="preserve"> This coordination includes the following steps, as applicable:</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R7.1. </w:t>
      </w:r>
      <w:r w:rsidRPr="00A44940">
        <w:rPr>
          <w:rFonts w:ascii="Times New Roman" w:hAnsi="Times New Roman" w:cs="Times New Roman"/>
          <w:sz w:val="24"/>
          <w:szCs w:val="24"/>
        </w:rPr>
        <w:t>The Transmission Operator and Balancing Authority shall establish and maintain reliable communications between interconnected systems.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R7.2. </w:t>
      </w:r>
      <w:r w:rsidRPr="00A44940">
        <w:rPr>
          <w:rFonts w:ascii="Times New Roman" w:hAnsi="Times New Roman" w:cs="Times New Roman"/>
          <w:sz w:val="24"/>
          <w:szCs w:val="24"/>
        </w:rPr>
        <w:t>The Transmission Operator and Balancing Authority shall arrange new interchange agreements to provide for emergency capacity or energy transfers if existing agreements cannot be used.</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A44940" w:rsidRDefault="00934C50" w:rsidP="00A44940">
      <w:pPr>
        <w:tabs>
          <w:tab w:val="left" w:pos="720"/>
          <w:tab w:val="left" w:pos="1440"/>
        </w:tabs>
        <w:ind w:left="720" w:hanging="720"/>
        <w:rPr>
          <w:rFonts w:ascii="Times New Roman" w:hAnsi="Times New Roman" w:cs="Times New Roman"/>
          <w:sz w:val="24"/>
          <w:szCs w:val="24"/>
        </w:rPr>
      </w:pPr>
      <w:r w:rsidRPr="00A44940">
        <w:rPr>
          <w:rFonts w:ascii="Times New Roman" w:hAnsi="Times New Roman" w:cs="Times New Roman"/>
          <w:b/>
          <w:bCs/>
          <w:sz w:val="24"/>
          <w:szCs w:val="24"/>
        </w:rPr>
        <w:tab/>
        <w:t xml:space="preserve">R7.3. </w:t>
      </w:r>
      <w:r w:rsidRPr="00A44940">
        <w:rPr>
          <w:rFonts w:ascii="Times New Roman" w:hAnsi="Times New Roman" w:cs="Times New Roman"/>
          <w:sz w:val="24"/>
          <w:szCs w:val="24"/>
        </w:rPr>
        <w:t xml:space="preserve">The Transmission Operator and Balancing Authority shall coordinate transmission and generator maintenance schedules to maximize capacity or conserve the fuel in short supply. </w:t>
      </w:r>
      <w:r w:rsidR="00A44940">
        <w:rPr>
          <w:rFonts w:ascii="Times New Roman" w:hAnsi="Times New Roman" w:cs="Times New Roman"/>
          <w:sz w:val="24"/>
          <w:szCs w:val="24"/>
        </w:rPr>
        <w:t xml:space="preserve"> </w:t>
      </w:r>
      <w:r w:rsidRPr="00A44940">
        <w:rPr>
          <w:rFonts w:ascii="Times New Roman" w:hAnsi="Times New Roman" w:cs="Times New Roman"/>
          <w:sz w:val="24"/>
          <w:szCs w:val="24"/>
        </w:rPr>
        <w:t>(This includes water for hydro generators.)</w:t>
      </w:r>
    </w:p>
    <w:p w:rsidR="00A44940" w:rsidRDefault="00A44940" w:rsidP="00A44940">
      <w:pPr>
        <w:tabs>
          <w:tab w:val="left" w:pos="720"/>
          <w:tab w:val="left" w:pos="1440"/>
        </w:tabs>
        <w:ind w:left="720" w:hanging="720"/>
        <w:rPr>
          <w:rFonts w:ascii="Times New Roman" w:hAnsi="Times New Roman" w:cs="Times New Roman"/>
          <w:b/>
          <w:bCs/>
          <w:sz w:val="24"/>
          <w:szCs w:val="24"/>
        </w:rPr>
      </w:pPr>
    </w:p>
    <w:p w:rsidR="00BA7FC1" w:rsidRPr="00A44940" w:rsidRDefault="00934C50" w:rsidP="00A44940">
      <w:pPr>
        <w:tabs>
          <w:tab w:val="left" w:pos="720"/>
          <w:tab w:val="left" w:pos="1440"/>
        </w:tabs>
        <w:ind w:left="720" w:hanging="720"/>
        <w:rPr>
          <w:rFonts w:ascii="Times New Roman" w:hAnsi="Times New Roman" w:cs="Times New Roman"/>
          <w:b/>
          <w:bCs/>
          <w:color w:val="003366"/>
          <w:sz w:val="24"/>
          <w:szCs w:val="24"/>
        </w:rPr>
      </w:pPr>
      <w:r w:rsidRPr="00A44940">
        <w:rPr>
          <w:rFonts w:ascii="Times New Roman" w:hAnsi="Times New Roman" w:cs="Times New Roman"/>
          <w:b/>
          <w:bCs/>
          <w:sz w:val="24"/>
          <w:szCs w:val="24"/>
        </w:rPr>
        <w:tab/>
        <w:t xml:space="preserve">R7.4. </w:t>
      </w:r>
      <w:r w:rsidRPr="00A44940">
        <w:rPr>
          <w:rFonts w:ascii="Times New Roman" w:hAnsi="Times New Roman" w:cs="Times New Roman"/>
          <w:sz w:val="24"/>
          <w:szCs w:val="24"/>
        </w:rPr>
        <w:t>The Transmission Operator and Balancing Authority shall arrange deliveries of electrical energy or fuel from remote systems through normal operating channels.</w:t>
      </w:r>
      <w:r w:rsidRPr="00A44940">
        <w:rPr>
          <w:rFonts w:ascii="Times New Roman" w:hAnsi="Times New Roman" w:cs="Times New Roman"/>
          <w:b/>
          <w:bCs/>
          <w:color w:val="003366"/>
          <w:sz w:val="24"/>
          <w:szCs w:val="24"/>
        </w:rPr>
        <w:t xml:space="preserve"> </w:t>
      </w:r>
    </w:p>
    <w:p w:rsidR="00723B8A" w:rsidRPr="00A44940" w:rsidRDefault="00723B8A" w:rsidP="00934C50">
      <w:pPr>
        <w:tabs>
          <w:tab w:val="left" w:pos="720"/>
          <w:tab w:val="left" w:pos="1440"/>
        </w:tabs>
        <w:ind w:left="2160" w:hanging="2160"/>
        <w:rPr>
          <w:rFonts w:ascii="Times New Roman" w:hAnsi="Times New Roman" w:cs="Times New Roman"/>
          <w:b/>
          <w:bCs/>
          <w:color w:val="003366"/>
          <w:sz w:val="24"/>
          <w:szCs w:val="24"/>
        </w:rPr>
      </w:pPr>
    </w:p>
    <w:p w:rsidR="00FF1675" w:rsidRDefault="00FF1675" w:rsidP="00FF167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FF1675" w:rsidRPr="009C039C" w:rsidRDefault="00FF1675" w:rsidP="00FF167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A44940" w:rsidRDefault="00723B8A" w:rsidP="00CE7132">
      <w:pPr>
        <w:widowControl w:val="0"/>
        <w:tabs>
          <w:tab w:val="left" w:pos="720"/>
        </w:tabs>
        <w:spacing w:line="186" w:lineRule="exact"/>
        <w:ind w:left="720"/>
        <w:rPr>
          <w:rFonts w:ascii="Times New Roman" w:hAnsi="Times New Roman" w:cs="Times New Roman"/>
          <w:sz w:val="24"/>
          <w:szCs w:val="24"/>
        </w:rPr>
      </w:pP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44940">
        <w:rPr>
          <w:rFonts w:ascii="Times New Roman" w:hAnsi="Times New Roman" w:cs="Times New Roman"/>
          <w:bCs/>
          <w:color w:val="264D74"/>
          <w:sz w:val="24"/>
          <w:szCs w:val="24"/>
        </w:rPr>
        <w:t xml:space="preserve"> </w:t>
      </w:r>
    </w:p>
    <w:p w:rsidR="00723B8A" w:rsidRPr="00A44940"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1675" w:rsidRPr="00A44940" w:rsidRDefault="00FF1675" w:rsidP="00934C50">
      <w:pPr>
        <w:tabs>
          <w:tab w:val="left" w:pos="720"/>
          <w:tab w:val="left" w:pos="1440"/>
        </w:tabs>
        <w:ind w:left="2160" w:hanging="2160"/>
        <w:rPr>
          <w:rFonts w:ascii="Times New Roman" w:hAnsi="Times New Roman" w:cs="Times New Roman"/>
          <w:b/>
          <w:bCs/>
          <w:color w:val="003366"/>
          <w:sz w:val="24"/>
          <w:szCs w:val="24"/>
        </w:rPr>
      </w:pPr>
    </w:p>
    <w:p w:rsidR="008103A5" w:rsidRPr="005D42E9" w:rsidRDefault="008103A5" w:rsidP="005D42E9">
      <w:pPr>
        <w:pStyle w:val="Heading1"/>
      </w:pPr>
      <w:r w:rsidRPr="005D42E9">
        <w:t>R7 Supporting Evidence and Documentation</w:t>
      </w:r>
    </w:p>
    <w:p w:rsidR="008103A5" w:rsidRDefault="008103A5" w:rsidP="008103A5">
      <w:pPr>
        <w:widowControl w:val="0"/>
        <w:spacing w:line="266" w:lineRule="exact"/>
        <w:rPr>
          <w:rFonts w:ascii="Times New Roman" w:hAnsi="Times New Roman" w:cs="Times New Roman"/>
          <w:b/>
          <w:bCs/>
          <w:color w:val="FF0000"/>
          <w:sz w:val="24"/>
          <w:szCs w:val="24"/>
        </w:rPr>
      </w:pPr>
    </w:p>
    <w:p w:rsidR="008103A5" w:rsidRDefault="008103A5" w:rsidP="008103A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103A5" w:rsidRDefault="008103A5" w:rsidP="008103A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103A5" w:rsidTr="008103A5">
        <w:trPr>
          <w:gridAfter w:val="1"/>
          <w:wAfter w:w="1224" w:type="dxa"/>
          <w:trHeight w:val="945"/>
        </w:trPr>
        <w:tc>
          <w:tcPr>
            <w:tcW w:w="1098" w:type="dxa"/>
            <w:tcBorders>
              <w:top w:val="nil"/>
              <w:left w:val="nil"/>
              <w:bottom w:val="nil"/>
              <w:right w:val="nil"/>
            </w:tcBorders>
          </w:tcPr>
          <w:p w:rsidR="008103A5" w:rsidRDefault="008103A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103A5" w:rsidRDefault="008103A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103A5" w:rsidRDefault="008103A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103A5" w:rsidTr="008103A5">
        <w:tc>
          <w:tcPr>
            <w:tcW w:w="78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103A5" w:rsidRDefault="008103A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hideMark/>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r w:rsidR="008103A5" w:rsidTr="008103A5">
        <w:tc>
          <w:tcPr>
            <w:tcW w:w="78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103A5" w:rsidRDefault="008103A5">
            <w:pPr>
              <w:widowControl w:val="0"/>
              <w:tabs>
                <w:tab w:val="left" w:pos="900"/>
                <w:tab w:val="left" w:pos="6360"/>
              </w:tabs>
              <w:spacing w:line="294" w:lineRule="exact"/>
              <w:rPr>
                <w:rFonts w:ascii="Times New Roman" w:hAnsi="Times New Roman" w:cs="Times New Roman"/>
                <w:b/>
                <w:bCs/>
                <w:sz w:val="24"/>
                <w:szCs w:val="24"/>
              </w:rPr>
            </w:pPr>
          </w:p>
        </w:tc>
      </w:tr>
    </w:tbl>
    <w:p w:rsidR="008103A5" w:rsidRDefault="008103A5" w:rsidP="00FF1675">
      <w:pPr>
        <w:widowControl w:val="0"/>
        <w:tabs>
          <w:tab w:val="left" w:pos="900"/>
          <w:tab w:val="left" w:pos="6360"/>
        </w:tabs>
        <w:spacing w:line="294" w:lineRule="exact"/>
        <w:rPr>
          <w:rFonts w:ascii="Times New Roman" w:hAnsi="Times New Roman" w:cs="Times New Roman"/>
          <w:b/>
          <w:i/>
          <w:iCs/>
          <w:color w:val="C00000"/>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C00000"/>
          <w:sz w:val="24"/>
          <w:szCs w:val="24"/>
        </w:rPr>
      </w:pPr>
      <w:r w:rsidRPr="00A44940">
        <w:rPr>
          <w:rFonts w:ascii="Times New Roman" w:hAnsi="Times New Roman" w:cs="Times New Roman"/>
          <w:b/>
          <w:i/>
          <w:iCs/>
          <w:color w:val="C00000"/>
          <w:sz w:val="24"/>
          <w:szCs w:val="24"/>
        </w:rPr>
        <w:t>This section must be completed by the Compliance Enforcement Authority.</w:t>
      </w:r>
    </w:p>
    <w:p w:rsidR="00BA7FC1" w:rsidRPr="00A44940" w:rsidRDefault="00BA7FC1" w:rsidP="00934C50">
      <w:pPr>
        <w:tabs>
          <w:tab w:val="left" w:pos="720"/>
          <w:tab w:val="left" w:pos="1440"/>
        </w:tabs>
        <w:ind w:left="2160" w:hanging="2160"/>
        <w:rPr>
          <w:rFonts w:ascii="Times New Roman" w:hAnsi="Times New Roman" w:cs="Times New Roman"/>
          <w:b/>
          <w:bCs/>
          <w:color w:val="003366"/>
          <w:sz w:val="24"/>
          <w:szCs w:val="24"/>
        </w:rPr>
      </w:pPr>
    </w:p>
    <w:p w:rsidR="00FF1675" w:rsidRPr="00A44940" w:rsidRDefault="00FF1675" w:rsidP="00FF167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A44940">
        <w:rPr>
          <w:rFonts w:ascii="Times New Roman" w:hAnsi="Times New Roman" w:cs="Times New Roman"/>
          <w:b/>
          <w:bCs/>
          <w:color w:val="264D74"/>
          <w:sz w:val="24"/>
          <w:szCs w:val="24"/>
        </w:rPr>
        <w:t>001</w:t>
      </w:r>
      <w:r>
        <w:rPr>
          <w:rFonts w:ascii="Times New Roman" w:hAnsi="Times New Roman" w:cs="Times New Roman"/>
          <w:b/>
          <w:bCs/>
          <w:color w:val="264D74"/>
          <w:sz w:val="24"/>
          <w:szCs w:val="24"/>
        </w:rPr>
        <w:t>-0 R7</w:t>
      </w:r>
    </w:p>
    <w:p w:rsidR="00FF1675" w:rsidRPr="00A44940" w:rsidRDefault="00FF1675" w:rsidP="00FF1675">
      <w:pPr>
        <w:widowControl w:val="0"/>
        <w:spacing w:line="106" w:lineRule="exact"/>
        <w:ind w:left="2070" w:hanging="2070"/>
        <w:rPr>
          <w:rFonts w:ascii="Times New Roman" w:hAnsi="Times New Roman" w:cs="Times New Roman"/>
          <w:sz w:val="24"/>
          <w:szCs w:val="24"/>
        </w:rPr>
      </w:pPr>
    </w:p>
    <w:p w:rsidR="00FF1675" w:rsidRPr="003E593E" w:rsidRDefault="00FF1675" w:rsidP="00FF1675">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r w:rsidRPr="003E593E">
        <w:rPr>
          <w:rFonts w:ascii="Times New Roman" w:hAnsi="Times New Roman" w:cs="Times New Roman"/>
          <w:bCs/>
          <w:color w:val="365F91"/>
          <w:sz w:val="24"/>
          <w:szCs w:val="24"/>
        </w:rPr>
        <w:t>___</w:t>
      </w:r>
      <w:r w:rsidRPr="003E593E">
        <w:rPr>
          <w:rFonts w:ascii="Times New Roman" w:hAnsi="Times New Roman" w:cs="Times New Roman"/>
          <w:bCs/>
          <w:color w:val="365F91"/>
          <w:sz w:val="24"/>
          <w:szCs w:val="24"/>
        </w:rPr>
        <w:tab/>
        <w:t xml:space="preserve"> </w:t>
      </w:r>
      <w:r w:rsidRPr="003E593E">
        <w:rPr>
          <w:rFonts w:ascii="Times New Roman" w:hAnsi="Times New Roman" w:cs="Times New Roman"/>
          <w:color w:val="365F91"/>
          <w:sz w:val="24"/>
          <w:szCs w:val="24"/>
        </w:rPr>
        <w:t>Review the evidence provided by the entity to establish that emergency plans are coordinated with neighboring entities as appropriate.</w:t>
      </w:r>
    </w:p>
    <w:p w:rsidR="00FF1675" w:rsidRPr="003E593E" w:rsidRDefault="00FF1675" w:rsidP="00FF1675">
      <w:pPr>
        <w:widowControl w:val="0"/>
        <w:spacing w:line="385" w:lineRule="exact"/>
        <w:ind w:left="2070" w:hanging="2070"/>
        <w:rPr>
          <w:rFonts w:ascii="Times New Roman" w:hAnsi="Times New Roman" w:cs="Times New Roman"/>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t>Request evidence of the following applicable coordination steps: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established and maintain reliable communications between interconnected systems.</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new interchange</w:t>
      </w:r>
      <w:r w:rsidRPr="00FF1675">
        <w:rPr>
          <w:rFonts w:ascii="Times New Roman" w:hAnsi="Times New Roman" w:cs="Times New Roman"/>
          <w:color w:val="365F91"/>
          <w:sz w:val="24"/>
          <w:szCs w:val="24"/>
        </w:rPr>
        <w:t xml:space="preserve"> </w:t>
      </w:r>
      <w:r w:rsidRPr="003E593E">
        <w:rPr>
          <w:rFonts w:ascii="Times New Roman" w:hAnsi="Times New Roman" w:cs="Times New Roman"/>
          <w:color w:val="365F91"/>
          <w:sz w:val="24"/>
          <w:szCs w:val="24"/>
        </w:rPr>
        <w:t>agreements to provide for emergency capacity or energy transfers if existing agreements cannot be used.</w:t>
      </w:r>
      <w:r w:rsidRPr="003E593E">
        <w:rPr>
          <w:rFonts w:ascii="Times New Roman" w:hAnsi="Times New Roman" w:cs="Times New Roman"/>
          <w:bCs/>
          <w:color w:val="365F91"/>
          <w:sz w:val="24"/>
          <w:szCs w:val="24"/>
        </w:rPr>
        <w:t xml:space="preserve"> </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coordinated transmission and generator maintenance schedules to maximize capacity or conserve the fuel in short supply. (This includes water for hydro generators.)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bCs/>
          <w:color w:val="365F91"/>
          <w:sz w:val="24"/>
          <w:szCs w:val="24"/>
        </w:rPr>
      </w:pP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bCs/>
          <w:color w:val="365F91"/>
          <w:sz w:val="24"/>
          <w:szCs w:val="24"/>
        </w:rPr>
        <w:tab/>
      </w:r>
      <w:r w:rsidRPr="003E593E">
        <w:rPr>
          <w:rFonts w:ascii="Times New Roman" w:hAnsi="Times New Roman" w:cs="Times New Roman"/>
          <w:bCs/>
          <w:color w:val="365F91"/>
          <w:sz w:val="24"/>
          <w:szCs w:val="24"/>
        </w:rPr>
        <w:tab/>
        <w:t>___</w:t>
      </w:r>
      <w:r w:rsidRPr="003E593E">
        <w:rPr>
          <w:rFonts w:ascii="Times New Roman" w:hAnsi="Times New Roman" w:cs="Times New Roman"/>
          <w:bCs/>
          <w:color w:val="365F91"/>
          <w:sz w:val="24"/>
          <w:szCs w:val="24"/>
        </w:rPr>
        <w:tab/>
      </w:r>
      <w:r w:rsidRPr="003E593E">
        <w:rPr>
          <w:rFonts w:ascii="Times New Roman" w:hAnsi="Times New Roman" w:cs="Times New Roman"/>
          <w:color w:val="365F91"/>
          <w:sz w:val="24"/>
          <w:szCs w:val="24"/>
        </w:rPr>
        <w:t>The Transmission Operator and Balancing Authority arranged deliveries of electrical energy or fuel from remote systems through normal operating channels.</w:t>
      </w:r>
    </w:p>
    <w:p w:rsidR="00FF1675" w:rsidRPr="003E593E" w:rsidRDefault="00FF1675" w:rsidP="00FF1675">
      <w:pPr>
        <w:widowControl w:val="0"/>
        <w:tabs>
          <w:tab w:val="left" w:pos="1080"/>
          <w:tab w:val="left" w:pos="1560"/>
        </w:tabs>
        <w:spacing w:line="284" w:lineRule="exact"/>
        <w:ind w:left="2070" w:hanging="2070"/>
        <w:rPr>
          <w:rFonts w:ascii="Times New Roman" w:hAnsi="Times New Roman" w:cs="Times New Roman"/>
          <w:color w:val="365F91"/>
          <w:sz w:val="24"/>
          <w:szCs w:val="24"/>
        </w:rPr>
      </w:pPr>
      <w:r w:rsidRPr="003E593E">
        <w:rPr>
          <w:rFonts w:ascii="Times New Roman" w:hAnsi="Times New Roman" w:cs="Times New Roman"/>
          <w:color w:val="365F91"/>
          <w:sz w:val="24"/>
          <w:szCs w:val="24"/>
        </w:rPr>
        <w:tab/>
      </w:r>
    </w:p>
    <w:p w:rsidR="00FF1675" w:rsidRPr="00356964" w:rsidRDefault="00FF1675" w:rsidP="00FF1675">
      <w:pPr>
        <w:widowControl w:val="0"/>
        <w:tabs>
          <w:tab w:val="left" w:pos="1065"/>
        </w:tabs>
        <w:spacing w:line="284" w:lineRule="exact"/>
        <w:ind w:left="1710" w:hanging="2070"/>
        <w:rPr>
          <w:rFonts w:ascii="Times New Roman" w:hAnsi="Times New Roman" w:cs="Times New Roman"/>
          <w:bCs/>
          <w:sz w:val="24"/>
          <w:szCs w:val="24"/>
        </w:rPr>
      </w:pPr>
      <w:r w:rsidRPr="00356964">
        <w:rPr>
          <w:rFonts w:ascii="Times New Roman" w:hAnsi="Times New Roman" w:cs="Times New Roman"/>
          <w:sz w:val="24"/>
          <w:szCs w:val="24"/>
        </w:rPr>
        <w:tab/>
      </w:r>
      <w:r w:rsidRPr="00356964">
        <w:rPr>
          <w:rFonts w:ascii="Times New Roman" w:hAnsi="Times New Roman" w:cs="Times New Roman"/>
          <w:bCs/>
          <w:sz w:val="24"/>
          <w:szCs w:val="24"/>
        </w:rPr>
        <w:t>Note: Emergency plans may be found in a variety of documents, as noted elsewhere in this RSAW.</w:t>
      </w:r>
    </w:p>
    <w:p w:rsidR="00FF1675" w:rsidRPr="00356964" w:rsidRDefault="00FF1675" w:rsidP="00FF1675">
      <w:pPr>
        <w:widowControl w:val="0"/>
        <w:spacing w:line="40" w:lineRule="exact"/>
        <w:ind w:left="2070" w:hanging="2070"/>
        <w:rPr>
          <w:rFonts w:ascii="Times New Roman" w:hAnsi="Times New Roman" w:cs="Times New Roman"/>
          <w:sz w:val="24"/>
          <w:szCs w:val="24"/>
        </w:rPr>
      </w:pPr>
    </w:p>
    <w:p w:rsidR="00FF1675" w:rsidRPr="00356964" w:rsidRDefault="00FF1675" w:rsidP="00FF1675">
      <w:pPr>
        <w:widowControl w:val="0"/>
        <w:tabs>
          <w:tab w:val="left" w:pos="900"/>
          <w:tab w:val="left" w:pos="6360"/>
        </w:tabs>
        <w:spacing w:line="294" w:lineRule="exact"/>
        <w:rPr>
          <w:rFonts w:ascii="Times New Roman" w:hAnsi="Times New Roman" w:cs="Times New Roman"/>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r w:rsidRPr="00A44940">
        <w:rPr>
          <w:rFonts w:ascii="Times New Roman" w:hAnsi="Times New Roman" w:cs="Times New Roman"/>
          <w:b/>
          <w:bCs/>
          <w:color w:val="264D74"/>
          <w:sz w:val="24"/>
          <w:szCs w:val="24"/>
        </w:rPr>
        <w:t>Detailed notes:</w:t>
      </w: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Pr="00A44940" w:rsidRDefault="00FF1675" w:rsidP="00FF1675">
      <w:pPr>
        <w:widowControl w:val="0"/>
        <w:tabs>
          <w:tab w:val="left" w:pos="900"/>
          <w:tab w:val="left" w:pos="63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960"/>
        </w:tabs>
        <w:spacing w:line="284" w:lineRule="exact"/>
        <w:rPr>
          <w:rFonts w:ascii="Times New Roman" w:hAnsi="Times New Roman" w:cs="Times New Roman"/>
          <w:sz w:val="24"/>
          <w:szCs w:val="24"/>
        </w:rPr>
      </w:pPr>
      <w:bookmarkStart w:id="1" w:name="FERC"/>
      <w:bookmarkEnd w:id="1"/>
    </w:p>
    <w:p w:rsidR="00FF1675" w:rsidRPr="00A44940" w:rsidRDefault="00934C50" w:rsidP="00FF1675">
      <w:pPr>
        <w:widowControl w:val="0"/>
        <w:spacing w:line="294" w:lineRule="exact"/>
        <w:rPr>
          <w:rFonts w:ascii="Times New Roman" w:hAnsi="Times New Roman" w:cs="Times New Roman"/>
          <w:sz w:val="24"/>
          <w:szCs w:val="24"/>
        </w:rPr>
      </w:pPr>
      <w:r w:rsidRPr="00A44940">
        <w:rPr>
          <w:rFonts w:ascii="Times New Roman" w:hAnsi="Times New Roman" w:cs="Times New Roman"/>
          <w:b/>
          <w:bCs/>
          <w:color w:val="003366"/>
          <w:sz w:val="24"/>
          <w:szCs w:val="24"/>
        </w:rPr>
        <w:br w:type="page"/>
      </w:r>
    </w:p>
    <w:p w:rsidR="00D90AF9" w:rsidRPr="00A44940" w:rsidRDefault="00D90AF9">
      <w:pPr>
        <w:widowControl w:val="0"/>
        <w:spacing w:line="40" w:lineRule="exact"/>
        <w:rPr>
          <w:rFonts w:ascii="Times New Roman" w:hAnsi="Times New Roman" w:cs="Times New Roman"/>
          <w:sz w:val="24"/>
          <w:szCs w:val="24"/>
        </w:rPr>
      </w:pPr>
    </w:p>
    <w:p w:rsidR="003E593E" w:rsidRDefault="003E593E" w:rsidP="003E593E">
      <w:pPr>
        <w:pStyle w:val="Heading1"/>
      </w:pPr>
      <w:bookmarkStart w:id="2" w:name="RSAW"/>
      <w:bookmarkStart w:id="3" w:name="OLE_LINK1"/>
      <w:bookmarkStart w:id="4" w:name="OLE_LINK2"/>
      <w:bookmarkEnd w:id="2"/>
      <w:r>
        <w:t>Supplemental Information</w:t>
      </w:r>
    </w:p>
    <w:p w:rsidR="003E593E" w:rsidRPr="003E593E" w:rsidRDefault="003E593E" w:rsidP="003E593E">
      <w:pPr>
        <w:spacing w:line="284" w:lineRule="atLeast"/>
        <w:rPr>
          <w:rFonts w:ascii="Times New Roman" w:hAnsi="Times New Roman" w:cs="Times New Roman"/>
          <w:sz w:val="24"/>
          <w:szCs w:val="24"/>
        </w:rPr>
      </w:pPr>
    </w:p>
    <w:p w:rsidR="003E593E" w:rsidRPr="003E593E" w:rsidRDefault="003E593E" w:rsidP="003E593E">
      <w:pPr>
        <w:spacing w:line="284" w:lineRule="atLeast"/>
        <w:rPr>
          <w:rFonts w:ascii="Times New Roman" w:hAnsi="Times New Roman" w:cs="Times New Roman"/>
          <w:sz w:val="24"/>
          <w:szCs w:val="24"/>
        </w:rPr>
      </w:pPr>
      <w:r w:rsidRPr="003E593E">
        <w:rPr>
          <w:rStyle w:val="Strong"/>
          <w:rFonts w:ascii="Times New Roman" w:hAnsi="Times New Roman" w:cs="Times New Roman"/>
          <w:sz w:val="24"/>
          <w:szCs w:val="24"/>
        </w:rPr>
        <w:t xml:space="preserve">Other </w:t>
      </w:r>
      <w:r w:rsidRPr="003E593E">
        <w:rPr>
          <w:rStyle w:val="Strong"/>
          <w:rFonts w:ascii="Times New Roman" w:hAnsi="Times New Roman" w:cs="Times New Roman"/>
          <w:sz w:val="24"/>
          <w:szCs w:val="24"/>
        </w:rPr>
        <w:noBreakHyphen/>
      </w:r>
      <w:r w:rsidRPr="003E593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E593E">
        <w:rPr>
          <w:rStyle w:val="Strong"/>
          <w:rFonts w:ascii="Times New Roman" w:hAnsi="Times New Roman" w:cs="Times New Roman"/>
          <w:b w:val="0"/>
          <w:sz w:val="24"/>
          <w:szCs w:val="24"/>
        </w:rPr>
        <w:t xml:space="preserve">, </w:t>
      </w:r>
      <w:r w:rsidRPr="003E593E">
        <w:rPr>
          <w:rStyle w:val="Strong"/>
          <w:rFonts w:ascii="Times New Roman" w:hAnsi="Times New Roman" w:cs="Times New Roman"/>
          <w:sz w:val="24"/>
          <w:szCs w:val="24"/>
          <w:u w:val="single"/>
        </w:rPr>
        <w:t>as necessary</w:t>
      </w:r>
      <w:r w:rsidRPr="003E593E">
        <w:rPr>
          <w:rStyle w:val="Strong"/>
          <w:rFonts w:ascii="Times New Roman" w:hAnsi="Times New Roman" w:cs="Times New Roman"/>
          <w:b w:val="0"/>
          <w:sz w:val="24"/>
          <w:szCs w:val="24"/>
        </w:rPr>
        <w:t xml:space="preserve"> that</w:t>
      </w:r>
      <w:r w:rsidRPr="003E593E">
        <w:rPr>
          <w:rFonts w:ascii="Times New Roman" w:hAnsi="Times New Roman" w:cs="Times New Roman"/>
          <w:b/>
          <w:sz w:val="24"/>
          <w:szCs w:val="24"/>
        </w:rPr>
        <w:t xml:space="preserve"> </w:t>
      </w:r>
      <w:r w:rsidRPr="003E593E">
        <w:rPr>
          <w:rFonts w:ascii="Times New Roman" w:hAnsi="Times New Roman" w:cs="Times New Roman"/>
          <w:sz w:val="24"/>
          <w:szCs w:val="24"/>
        </w:rPr>
        <w:t>demonstrates compliance with this Reliability Standard.</w:t>
      </w:r>
    </w:p>
    <w:p w:rsidR="00FF1675" w:rsidRPr="003E593E" w:rsidRDefault="00FF1675" w:rsidP="00FF1675">
      <w:pPr>
        <w:widowControl w:val="0"/>
        <w:spacing w:line="294" w:lineRule="exact"/>
        <w:rPr>
          <w:rFonts w:ascii="Times New Roman" w:hAnsi="Times New Roman" w:cs="Times New Roman"/>
          <w:sz w:val="24"/>
          <w:szCs w:val="24"/>
        </w:rPr>
      </w:pPr>
    </w:p>
    <w:p w:rsidR="00FF1675" w:rsidRDefault="00FF1675" w:rsidP="00FF167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F1675" w:rsidRDefault="00FF1675" w:rsidP="00FF1675">
      <w:pPr>
        <w:widowControl w:val="0"/>
        <w:spacing w:line="186" w:lineRule="exact"/>
        <w:rPr>
          <w:rFonts w:ascii="Times New Roman" w:hAnsi="Times New Roman" w:cs="Times New Roman"/>
          <w:sz w:val="24"/>
          <w:szCs w:val="24"/>
        </w:rPr>
      </w:pP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F1675" w:rsidRDefault="00FF1675" w:rsidP="00FF16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widowControl w:val="0"/>
        <w:tabs>
          <w:tab w:val="left" w:pos="720"/>
        </w:tabs>
        <w:spacing w:line="294" w:lineRule="exact"/>
        <w:rPr>
          <w:rFonts w:ascii="Times New Roman" w:hAnsi="Times New Roman" w:cs="Times New Roman"/>
          <w:sz w:val="24"/>
          <w:szCs w:val="24"/>
        </w:rPr>
      </w:pPr>
    </w:p>
    <w:p w:rsidR="00FF1675" w:rsidRPr="008374A0" w:rsidRDefault="00FF1675" w:rsidP="00FF1675">
      <w:pPr>
        <w:widowControl w:val="0"/>
        <w:tabs>
          <w:tab w:val="left" w:pos="720"/>
        </w:tabs>
        <w:spacing w:line="294" w:lineRule="exact"/>
        <w:rPr>
          <w:rFonts w:ascii="Times New Roman" w:hAnsi="Times New Roman" w:cs="Times New Roman"/>
          <w:sz w:val="24"/>
          <w:szCs w:val="24"/>
        </w:rPr>
      </w:pPr>
    </w:p>
    <w:p w:rsidR="00FF1675" w:rsidRDefault="00FF1675" w:rsidP="00FF1675">
      <w:pPr>
        <w:pStyle w:val="Heading1"/>
        <w:rPr>
          <w:sz w:val="20"/>
          <w:szCs w:val="20"/>
        </w:rPr>
      </w:pPr>
      <w:r w:rsidRPr="001C7E14">
        <w:t>Compliance Findings Summary</w:t>
      </w:r>
      <w:r>
        <w:t xml:space="preserve"> </w:t>
      </w:r>
      <w:r w:rsidRPr="001F77C7">
        <w:rPr>
          <w:sz w:val="20"/>
          <w:szCs w:val="20"/>
        </w:rPr>
        <w:t>(to be filled out by auditor)</w:t>
      </w:r>
    </w:p>
    <w:p w:rsidR="003E593E" w:rsidRPr="003E593E" w:rsidRDefault="003E593E" w:rsidP="003E593E"/>
    <w:tbl>
      <w:tblPr>
        <w:tblW w:w="0" w:type="auto"/>
        <w:tblLook w:val="00A0" w:firstRow="1" w:lastRow="0" w:firstColumn="1" w:lastColumn="0" w:noHBand="0" w:noVBand="0"/>
      </w:tblPr>
      <w:tblGrid>
        <w:gridCol w:w="693"/>
        <w:gridCol w:w="458"/>
        <w:gridCol w:w="572"/>
        <w:gridCol w:w="737"/>
        <w:gridCol w:w="593"/>
        <w:gridCol w:w="7963"/>
      </w:tblGrid>
      <w:tr w:rsidR="008103A5" w:rsidRPr="008374A0" w:rsidTr="008103A5">
        <w:tc>
          <w:tcPr>
            <w:tcW w:w="692"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r w:rsidR="008103A5" w:rsidRPr="008374A0" w:rsidTr="008103A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8103A5"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8103A5" w:rsidRPr="008374A0" w:rsidRDefault="008103A5" w:rsidP="004C4DA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widowControl w:val="0"/>
        <w:tabs>
          <w:tab w:val="left" w:pos="60"/>
        </w:tabs>
        <w:spacing w:line="294" w:lineRule="exact"/>
        <w:rPr>
          <w:rFonts w:ascii="Times New Roman" w:hAnsi="Times New Roman" w:cs="Times New Roman"/>
          <w:b/>
          <w:bCs/>
          <w:color w:val="264D74"/>
          <w:sz w:val="24"/>
          <w:szCs w:val="24"/>
        </w:rPr>
      </w:pPr>
    </w:p>
    <w:p w:rsidR="00FF1675" w:rsidRDefault="00FF1675" w:rsidP="00FF1675">
      <w:pPr>
        <w:pStyle w:val="Header"/>
        <w:tabs>
          <w:tab w:val="clear" w:pos="9360"/>
        </w:tabs>
        <w:rPr>
          <w:rFonts w:ascii="Times New Roman" w:hAnsi="Times New Roman" w:cs="Times New Roman"/>
          <w:b/>
          <w:sz w:val="24"/>
          <w:szCs w:val="24"/>
        </w:rPr>
      </w:pPr>
    </w:p>
    <w:p w:rsidR="00FF1675" w:rsidRDefault="00FF1675" w:rsidP="00677964">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Excerpts from FERC Orders -- For Reference Purposes Only</w:t>
      </w:r>
    </w:p>
    <w:p w:rsidR="00677964" w:rsidRPr="00677964" w:rsidRDefault="00677964" w:rsidP="00677964">
      <w:pPr>
        <w:pStyle w:val="Header"/>
        <w:jc w:val="right"/>
        <w:rPr>
          <w:rFonts w:ascii="Times New Roman" w:hAnsi="Times New Roman" w:cs="Times New Roman"/>
          <w:b/>
          <w:sz w:val="24"/>
          <w:szCs w:val="24"/>
        </w:rPr>
      </w:pPr>
      <w:r w:rsidRPr="00677964">
        <w:rPr>
          <w:rFonts w:ascii="Times New Roman" w:hAnsi="Times New Roman" w:cs="Times New Roman"/>
          <w:b/>
          <w:sz w:val="24"/>
          <w:szCs w:val="24"/>
        </w:rPr>
        <w:t>Updated Through March 31, 2009</w:t>
      </w:r>
    </w:p>
    <w:p w:rsidR="00677964" w:rsidRPr="00677964" w:rsidRDefault="00586BB1" w:rsidP="00677964">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00677964" w:rsidRPr="00677964">
        <w:rPr>
          <w:rFonts w:ascii="Times New Roman" w:hAnsi="Times New Roman" w:cs="Times New Roman"/>
          <w:b/>
          <w:sz w:val="24"/>
          <w:szCs w:val="24"/>
        </w:rPr>
        <w:t>-00</w:t>
      </w:r>
      <w:r>
        <w:rPr>
          <w:rFonts w:ascii="Times New Roman" w:hAnsi="Times New Roman" w:cs="Times New Roman"/>
          <w:b/>
          <w:sz w:val="24"/>
          <w:szCs w:val="24"/>
        </w:rPr>
        <w:t>1</w:t>
      </w:r>
      <w:r w:rsidR="00677964" w:rsidRPr="00677964">
        <w:rPr>
          <w:rFonts w:ascii="Times New Roman" w:hAnsi="Times New Roman" w:cs="Times New Roman"/>
          <w:b/>
          <w:sz w:val="24"/>
          <w:szCs w:val="24"/>
        </w:rPr>
        <w:t>-0</w:t>
      </w:r>
    </w:p>
    <w:bookmarkEnd w:id="3"/>
    <w:bookmarkEnd w:id="4"/>
    <w:p w:rsidR="00677964" w:rsidRPr="00677964" w:rsidRDefault="00677964" w:rsidP="009849AD">
      <w:pPr>
        <w:widowControl w:val="0"/>
        <w:spacing w:line="224" w:lineRule="exact"/>
        <w:rPr>
          <w:rFonts w:ascii="Times New Roman" w:hAnsi="Times New Roman" w:cs="Times New Roman"/>
          <w:sz w:val="24"/>
          <w:szCs w:val="24"/>
        </w:rPr>
      </w:pPr>
    </w:p>
    <w:p w:rsidR="009849AD" w:rsidRPr="00677964" w:rsidRDefault="009849AD" w:rsidP="009849AD">
      <w:pPr>
        <w:widowControl w:val="0"/>
        <w:spacing w:line="428" w:lineRule="exact"/>
        <w:rPr>
          <w:rFonts w:ascii="Times New Roman" w:hAnsi="Times New Roman" w:cs="Times New Roman"/>
          <w:sz w:val="24"/>
          <w:szCs w:val="24"/>
        </w:rPr>
      </w:pPr>
    </w:p>
    <w:p w:rsidR="001678CF" w:rsidRPr="00677964" w:rsidRDefault="001678CF" w:rsidP="001678CF">
      <w:pPr>
        <w:rPr>
          <w:rFonts w:ascii="Times New Roman" w:hAnsi="Times New Roman" w:cs="Times New Roman"/>
          <w:b/>
          <w:sz w:val="24"/>
          <w:szCs w:val="24"/>
        </w:rPr>
      </w:pPr>
      <w:r w:rsidRPr="00677964">
        <w:rPr>
          <w:rFonts w:ascii="Times New Roman" w:hAnsi="Times New Roman" w:cs="Times New Roman"/>
          <w:b/>
          <w:sz w:val="24"/>
          <w:szCs w:val="24"/>
        </w:rPr>
        <w:t>Order 693</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547. </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In the NOPR, we stated that the proposed Reliability Standard applies to</w:t>
      </w:r>
      <w:r w:rsidR="00677964">
        <w:rPr>
          <w:rFonts w:ascii="Times New Roman" w:hAnsi="Times New Roman" w:cs="Times New Roman"/>
          <w:sz w:val="24"/>
          <w:szCs w:val="24"/>
        </w:rPr>
        <w:t xml:space="preserve">  </w:t>
      </w:r>
      <w:r w:rsidRPr="00677964">
        <w:rPr>
          <w:rFonts w:ascii="Times New Roman" w:hAnsi="Times New Roman" w:cs="Times New Roman"/>
          <w:sz w:val="24"/>
          <w:szCs w:val="24"/>
        </w:rPr>
        <w:t xml:space="preserve">transmission operators and balancing authorities, that the applicability portion of the Reliability Standard is sufficiently clear as to who must comply with the filed version of the Reliability Standard and that the </w:t>
      </w:r>
      <w:r w:rsidR="00223B6D">
        <w:rPr>
          <w:rFonts w:ascii="Times New Roman" w:hAnsi="Times New Roman" w:cs="Times New Roman"/>
          <w:sz w:val="24"/>
          <w:szCs w:val="24"/>
        </w:rPr>
        <w:t>R</w:t>
      </w:r>
      <w:r w:rsidRPr="00677964">
        <w:rPr>
          <w:rFonts w:ascii="Times New Roman" w:hAnsi="Times New Roman" w:cs="Times New Roman"/>
          <w:sz w:val="24"/>
          <w:szCs w:val="24"/>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Thus the Commission agrees … that not all load reduction schemes should be required to be operable within 30 minutes but only those used for emergency operations.</w:t>
      </w:r>
    </w:p>
    <w:p w:rsidR="001678CF" w:rsidRPr="00677964" w:rsidRDefault="001678CF" w:rsidP="001678CF">
      <w:pPr>
        <w:rPr>
          <w:rFonts w:ascii="Times New Roman" w:hAnsi="Times New Roman" w:cs="Times New Roman"/>
          <w:sz w:val="24"/>
          <w:szCs w:val="24"/>
        </w:rPr>
      </w:pPr>
    </w:p>
    <w:p w:rsidR="001678CF" w:rsidRPr="00677964" w:rsidRDefault="001678CF" w:rsidP="001678CF">
      <w:pPr>
        <w:ind w:hanging="720"/>
        <w:rPr>
          <w:rFonts w:ascii="Times New Roman" w:hAnsi="Times New Roman" w:cs="Times New Roman"/>
          <w:b/>
          <w:bCs/>
          <w:sz w:val="24"/>
          <w:szCs w:val="24"/>
        </w:rPr>
      </w:pPr>
      <w:r w:rsidRPr="00677964">
        <w:rPr>
          <w:rFonts w:ascii="Times New Roman" w:hAnsi="Times New Roman" w:cs="Times New Roman"/>
          <w:sz w:val="24"/>
          <w:szCs w:val="24"/>
        </w:rPr>
        <w:tab/>
        <w:t>P 556.  …</w:t>
      </w:r>
      <w:r w:rsidRPr="00677964">
        <w:rPr>
          <w:rFonts w:ascii="Times New Roman" w:hAnsi="Times New Roman" w:cs="Times New Roman"/>
          <w:b/>
          <w:bCs/>
          <w:sz w:val="24"/>
          <w:szCs w:val="24"/>
        </w:rPr>
        <w:t xml:space="preserve"> </w:t>
      </w:r>
      <w:r w:rsidRPr="00677964">
        <w:rPr>
          <w:rFonts w:ascii="Times New Roman" w:hAnsi="Times New Roman" w:cs="Times New Roman"/>
          <w:sz w:val="24"/>
          <w:szCs w:val="24"/>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1678CF" w:rsidRPr="00677964" w:rsidRDefault="001678CF"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566.  Accordingly, the Commission concludes that Reliability Standard EOP-001-0 is just, reasonable, not unduly discriminatory or preferential and in the public interest and approves it as mandatory and enforceable. …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1678CF" w:rsidRPr="00677964" w:rsidRDefault="001678CF" w:rsidP="001678CF">
      <w:pPr>
        <w:rPr>
          <w:rFonts w:ascii="Times New Roman" w:hAnsi="Times New Roman" w:cs="Times New Roman"/>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677964" w:rsidRDefault="00677964" w:rsidP="001678CF">
      <w:pPr>
        <w:rPr>
          <w:rFonts w:ascii="Times New Roman" w:hAnsi="Times New Roman" w:cs="Times New Roman"/>
          <w:b/>
          <w:bCs/>
          <w:sz w:val="24"/>
          <w:szCs w:val="24"/>
        </w:rPr>
      </w:pPr>
    </w:p>
    <w:p w:rsidR="001678CF" w:rsidRPr="00677964" w:rsidRDefault="001678CF" w:rsidP="001678CF">
      <w:pPr>
        <w:rPr>
          <w:rFonts w:ascii="Times New Roman" w:hAnsi="Times New Roman" w:cs="Times New Roman"/>
          <w:sz w:val="24"/>
          <w:szCs w:val="24"/>
        </w:rPr>
      </w:pPr>
      <w:r w:rsidRPr="00677964">
        <w:rPr>
          <w:rFonts w:ascii="Times New Roman" w:hAnsi="Times New Roman" w:cs="Times New Roman"/>
          <w:sz w:val="24"/>
          <w:szCs w:val="24"/>
        </w:rPr>
        <w:t>P 566. Accordingly, the Commission concludes that Reliability Standard EOP-001-0 is just, reasonable, not unduly discriminatory or preferential and in the public interest and approves it as mandatory and enforceable</w:t>
      </w:r>
      <w:r w:rsidR="00677964">
        <w:rPr>
          <w:rFonts w:ascii="Times New Roman" w:hAnsi="Times New Roman" w:cs="Times New Roman"/>
          <w:sz w:val="24"/>
          <w:szCs w:val="24"/>
        </w:rPr>
        <w:t>…</w:t>
      </w:r>
      <w:r w:rsidR="00940B67">
        <w:rPr>
          <w:rFonts w:ascii="Times New Roman" w:hAnsi="Times New Roman" w:cs="Times New Roman"/>
          <w:sz w:val="24"/>
          <w:szCs w:val="24"/>
        </w:rPr>
        <w:t>.</w:t>
      </w:r>
    </w:p>
    <w:p w:rsidR="00D90AF9" w:rsidRDefault="00D90AF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5D42E9" w:rsidRDefault="005D42E9">
      <w:pPr>
        <w:widowControl w:val="0"/>
        <w:spacing w:line="220" w:lineRule="exact"/>
        <w:rPr>
          <w:rFonts w:ascii="Times New Roman" w:hAnsi="Times New Roman" w:cs="Times New Roman"/>
          <w:sz w:val="24"/>
          <w:szCs w:val="24"/>
        </w:rPr>
      </w:pPr>
    </w:p>
    <w:p w:rsidR="008103A5" w:rsidRDefault="008103A5">
      <w:pPr>
        <w:widowControl w:val="0"/>
        <w:spacing w:line="220" w:lineRule="exact"/>
        <w:rPr>
          <w:rFonts w:ascii="Times New Roman" w:hAnsi="Times New Roman" w:cs="Times New Roman"/>
          <w:sz w:val="24"/>
          <w:szCs w:val="24"/>
        </w:rPr>
      </w:pPr>
    </w:p>
    <w:p w:rsidR="008103A5" w:rsidRDefault="008103A5" w:rsidP="008103A5">
      <w:pPr>
        <w:rPr>
          <w:rFonts w:ascii="Times New Roman" w:hAnsi="Times New Roman" w:cs="Times New Roman"/>
          <w:b/>
          <w:sz w:val="24"/>
          <w:szCs w:val="24"/>
        </w:rPr>
      </w:pPr>
      <w:r>
        <w:rPr>
          <w:rFonts w:ascii="Times New Roman" w:hAnsi="Times New Roman" w:cs="Times New Roman"/>
          <w:b/>
          <w:sz w:val="24"/>
          <w:szCs w:val="24"/>
        </w:rPr>
        <w:t>Revision History</w:t>
      </w:r>
    </w:p>
    <w:p w:rsidR="008103A5" w:rsidRDefault="008103A5" w:rsidP="008103A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103A5" w:rsidTr="008103A5">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103A5" w:rsidRDefault="008103A5">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New Document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hideMark/>
          </w:tcPr>
          <w:p w:rsidR="008103A5" w:rsidRDefault="008103A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103A5" w:rsidRDefault="008103A5">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D42E9" w:rsidTr="00E4630F">
        <w:tc>
          <w:tcPr>
            <w:tcW w:w="1016" w:type="dxa"/>
            <w:tcBorders>
              <w:top w:val="single" w:sz="4" w:space="0" w:color="000000"/>
              <w:left w:val="single" w:sz="4" w:space="0" w:color="000000"/>
              <w:bottom w:val="single" w:sz="4" w:space="0" w:color="000000"/>
              <w:right w:val="single" w:sz="4" w:space="0" w:color="000000"/>
            </w:tcBorders>
          </w:tcPr>
          <w:p w:rsidR="005D42E9" w:rsidRDefault="005D42E9" w:rsidP="00E4630F">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5D42E9" w:rsidRDefault="005D42E9" w:rsidP="00E4630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vAlign w:val="center"/>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103A5" w:rsidRDefault="008103A5">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103A5" w:rsidRDefault="008103A5">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r w:rsidR="008103A5" w:rsidTr="008103A5">
        <w:tc>
          <w:tcPr>
            <w:tcW w:w="1016" w:type="dxa"/>
            <w:tcBorders>
              <w:top w:val="single" w:sz="4" w:space="0" w:color="000000"/>
              <w:left w:val="single" w:sz="4" w:space="0" w:color="000000"/>
              <w:bottom w:val="single" w:sz="4" w:space="0" w:color="000000"/>
              <w:right w:val="single" w:sz="4" w:space="0" w:color="000000"/>
            </w:tcBorders>
          </w:tcPr>
          <w:p w:rsidR="008103A5" w:rsidRDefault="008103A5">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8103A5" w:rsidRDefault="008103A5">
            <w:pPr>
              <w:rPr>
                <w:rFonts w:ascii="Times New Roman" w:hAnsi="Times New Roman" w:cs="Times New Roman"/>
                <w:sz w:val="24"/>
                <w:szCs w:val="24"/>
              </w:rPr>
            </w:pPr>
          </w:p>
        </w:tc>
      </w:tr>
    </w:tbl>
    <w:p w:rsidR="008103A5" w:rsidRPr="00677964" w:rsidRDefault="008103A5">
      <w:pPr>
        <w:widowControl w:val="0"/>
        <w:spacing w:line="220" w:lineRule="exact"/>
        <w:rPr>
          <w:rFonts w:ascii="Times New Roman" w:hAnsi="Times New Roman" w:cs="Times New Roman"/>
          <w:sz w:val="24"/>
          <w:szCs w:val="24"/>
        </w:rPr>
      </w:pPr>
    </w:p>
    <w:sectPr w:rsidR="008103A5" w:rsidRPr="00677964">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484" w:rsidRDefault="00AA7484">
      <w:r>
        <w:separator/>
      </w:r>
    </w:p>
  </w:endnote>
  <w:endnote w:type="continuationSeparator" w:id="0">
    <w:p w:rsidR="00AA7484" w:rsidRDefault="00AA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83D" w:rsidRDefault="008168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3E" w:rsidRPr="00B626D0" w:rsidRDefault="003E593E" w:rsidP="00FA74C6">
    <w:pPr>
      <w:widowControl w:val="0"/>
      <w:spacing w:line="31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 xml:space="preserve">NERC Compliance Questionnaire and Reliability Standard Audit Worksheet </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Enforcement Authority: _____________</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___________________</w:t>
    </w:r>
    <w:r w:rsidRPr="00B626D0">
      <w:rPr>
        <w:rFonts w:ascii="Times New Roman" w:hAnsi="Times New Roman" w:cs="Times New Roman"/>
        <w:color w:val="000000"/>
        <w:sz w:val="18"/>
        <w:szCs w:val="18"/>
      </w:rPr>
      <w:tab/>
    </w:r>
    <w:r w:rsidRPr="00B626D0">
      <w:rPr>
        <w:rFonts w:ascii="Times New Roman" w:hAnsi="Times New Roman" w:cs="Times New Roman"/>
        <w:color w:val="000000"/>
        <w:sz w:val="18"/>
        <w:szCs w:val="18"/>
      </w:rPr>
      <w:tab/>
      <w:t>__</w:t>
    </w:r>
  </w:p>
  <w:p w:rsidR="003E593E" w:rsidRPr="00B626D0"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 xml:space="preserve">______________________ </w:t>
    </w:r>
  </w:p>
  <w:p w:rsidR="003E593E" w:rsidRDefault="003E593E" w:rsidP="00FA74C6">
    <w:pPr>
      <w:widowControl w:val="0"/>
      <w:spacing w:line="220" w:lineRule="exact"/>
      <w:rPr>
        <w:rFonts w:ascii="Times New Roman" w:hAnsi="Times New Roman" w:cs="Times New Roman"/>
        <w:color w:val="000000"/>
        <w:sz w:val="18"/>
        <w:szCs w:val="18"/>
      </w:rPr>
    </w:pPr>
    <w:r w:rsidRPr="00B626D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B626D0">
      <w:rPr>
        <w:rFonts w:ascii="Times New Roman" w:hAnsi="Times New Roman" w:cs="Times New Roman"/>
        <w:color w:val="000000"/>
        <w:sz w:val="18"/>
        <w:szCs w:val="18"/>
      </w:rPr>
      <w:t>_____________</w:t>
    </w:r>
  </w:p>
  <w:p w:rsidR="003E593E" w:rsidRPr="00872AF8" w:rsidRDefault="003E593E" w:rsidP="000740D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Pr>
        <w:rFonts w:ascii="Times New Roman" w:hAnsi="Times New Roman"/>
        <w:sz w:val="18"/>
        <w:szCs w:val="18"/>
      </w:rPr>
      <w:t>0_201</w:t>
    </w:r>
    <w:r w:rsidR="00F22933">
      <w:rPr>
        <w:rFonts w:ascii="Times New Roman" w:hAnsi="Times New Roman"/>
        <w:sz w:val="18"/>
        <w:szCs w:val="18"/>
      </w:rPr>
      <w:t>1</w:t>
    </w:r>
    <w:r w:rsidRPr="00872AF8">
      <w:rPr>
        <w:rFonts w:ascii="Times New Roman" w:hAnsi="Times New Roman"/>
        <w:sz w:val="18"/>
        <w:szCs w:val="18"/>
      </w:rPr>
      <w:t>_v1</w:t>
    </w:r>
  </w:p>
  <w:p w:rsidR="003E593E" w:rsidRPr="00B626D0" w:rsidRDefault="003E593E" w:rsidP="000740D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F22933">
      <w:rPr>
        <w:rFonts w:ascii="Times New Roman" w:hAnsi="Times New Roman" w:cs="Times New Roman"/>
        <w:color w:val="000000"/>
        <w:sz w:val="18"/>
        <w:szCs w:val="18"/>
      </w:rPr>
      <w:t>January 2011</w:t>
    </w:r>
    <w:r w:rsidRPr="00B626D0">
      <w:rPr>
        <w:rFonts w:ascii="Times New Roman" w:hAnsi="Times New Roman" w:cs="Times New Roman"/>
        <w:color w:val="000000"/>
        <w:sz w:val="18"/>
        <w:szCs w:val="18"/>
      </w:rPr>
      <w:t xml:space="preserve"> </w:t>
    </w:r>
  </w:p>
  <w:p w:rsidR="003E593E" w:rsidRPr="00B626D0" w:rsidRDefault="003E593E" w:rsidP="00E53AEB">
    <w:pPr>
      <w:widowControl w:val="0"/>
      <w:spacing w:line="244" w:lineRule="exact"/>
      <w:jc w:val="center"/>
      <w:rPr>
        <w:rFonts w:ascii="Times New Roman" w:hAnsi="Times New Roman" w:cs="Times New Roman"/>
      </w:rPr>
    </w:pPr>
    <w:r w:rsidRPr="00B626D0">
      <w:rPr>
        <w:rStyle w:val="PageNumber"/>
        <w:rFonts w:ascii="Times New Roman" w:hAnsi="Times New Roman" w:cs="Times New Roman"/>
      </w:rPr>
      <w:fldChar w:fldCharType="begin"/>
    </w:r>
    <w:r w:rsidRPr="00B626D0">
      <w:rPr>
        <w:rStyle w:val="PageNumber"/>
        <w:rFonts w:ascii="Times New Roman" w:hAnsi="Times New Roman" w:cs="Times New Roman"/>
      </w:rPr>
      <w:instrText xml:space="preserve"> PAGE </w:instrText>
    </w:r>
    <w:r w:rsidRPr="00B626D0">
      <w:rPr>
        <w:rStyle w:val="PageNumber"/>
        <w:rFonts w:ascii="Times New Roman" w:hAnsi="Times New Roman" w:cs="Times New Roman"/>
      </w:rPr>
      <w:fldChar w:fldCharType="separate"/>
    </w:r>
    <w:r w:rsidR="003D6FE1">
      <w:rPr>
        <w:rStyle w:val="PageNumber"/>
        <w:rFonts w:ascii="Times New Roman" w:hAnsi="Times New Roman" w:cs="Times New Roman"/>
        <w:noProof/>
      </w:rPr>
      <w:t>1</w:t>
    </w:r>
    <w:r w:rsidRPr="00B626D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83D" w:rsidRDefault="008168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484" w:rsidRDefault="00AA7484">
      <w:r>
        <w:separator/>
      </w:r>
    </w:p>
  </w:footnote>
  <w:footnote w:type="continuationSeparator" w:id="0">
    <w:p w:rsidR="00AA7484" w:rsidRDefault="00AA7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83D" w:rsidRDefault="008168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593E" w:rsidRDefault="003E593E">
    <w:pPr>
      <w:widowControl w:val="0"/>
      <w:spacing w:before="66"/>
      <w:rPr>
        <w:rFonts w:cs="Times New Roman"/>
      </w:rPr>
    </w:pPr>
  </w:p>
  <w:p w:rsidR="003E593E" w:rsidRPr="006813F3" w:rsidRDefault="003E593E" w:rsidP="00F229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E593E" w:rsidRPr="006813F3" w:rsidRDefault="0081683D" w:rsidP="00F2293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E593E" w:rsidRDefault="002442B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E593E" w:rsidRDefault="003E593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83D" w:rsidRDefault="008168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567"/>
    <w:rsid w:val="000740D3"/>
    <w:rsid w:val="000A093A"/>
    <w:rsid w:val="000F0434"/>
    <w:rsid w:val="00123EFC"/>
    <w:rsid w:val="00134E91"/>
    <w:rsid w:val="001678CF"/>
    <w:rsid w:val="00190496"/>
    <w:rsid w:val="00191908"/>
    <w:rsid w:val="001D5A4A"/>
    <w:rsid w:val="001F2BA5"/>
    <w:rsid w:val="001F7BDA"/>
    <w:rsid w:val="00220FCD"/>
    <w:rsid w:val="00223B6D"/>
    <w:rsid w:val="00226C91"/>
    <w:rsid w:val="00234A40"/>
    <w:rsid w:val="002366A9"/>
    <w:rsid w:val="002442B6"/>
    <w:rsid w:val="00266301"/>
    <w:rsid w:val="002B6BFD"/>
    <w:rsid w:val="002F5112"/>
    <w:rsid w:val="003271CA"/>
    <w:rsid w:val="00333C6F"/>
    <w:rsid w:val="003501F3"/>
    <w:rsid w:val="00356964"/>
    <w:rsid w:val="00381F68"/>
    <w:rsid w:val="003A285E"/>
    <w:rsid w:val="003D6FE1"/>
    <w:rsid w:val="003E593E"/>
    <w:rsid w:val="00423B27"/>
    <w:rsid w:val="00443250"/>
    <w:rsid w:val="004C4DA9"/>
    <w:rsid w:val="004C6EE6"/>
    <w:rsid w:val="004D02AE"/>
    <w:rsid w:val="004D7E7A"/>
    <w:rsid w:val="005007BE"/>
    <w:rsid w:val="00502B0B"/>
    <w:rsid w:val="0055602E"/>
    <w:rsid w:val="00586BB1"/>
    <w:rsid w:val="005D42E9"/>
    <w:rsid w:val="005F458E"/>
    <w:rsid w:val="00602215"/>
    <w:rsid w:val="00602C7A"/>
    <w:rsid w:val="00644413"/>
    <w:rsid w:val="00670B81"/>
    <w:rsid w:val="00677964"/>
    <w:rsid w:val="0069158F"/>
    <w:rsid w:val="00695A60"/>
    <w:rsid w:val="006D27F6"/>
    <w:rsid w:val="006E1557"/>
    <w:rsid w:val="006E7D86"/>
    <w:rsid w:val="006E7FD9"/>
    <w:rsid w:val="007134A4"/>
    <w:rsid w:val="00723B8A"/>
    <w:rsid w:val="0076176E"/>
    <w:rsid w:val="00761984"/>
    <w:rsid w:val="007B1E2A"/>
    <w:rsid w:val="007E245C"/>
    <w:rsid w:val="008103A5"/>
    <w:rsid w:val="0081683D"/>
    <w:rsid w:val="00854602"/>
    <w:rsid w:val="0086048D"/>
    <w:rsid w:val="008A61E4"/>
    <w:rsid w:val="008F2B7D"/>
    <w:rsid w:val="00934C50"/>
    <w:rsid w:val="00935EC4"/>
    <w:rsid w:val="00940B67"/>
    <w:rsid w:val="00963DEC"/>
    <w:rsid w:val="009710A6"/>
    <w:rsid w:val="009849AD"/>
    <w:rsid w:val="009B5A22"/>
    <w:rsid w:val="009C0D27"/>
    <w:rsid w:val="00A44940"/>
    <w:rsid w:val="00A77EFB"/>
    <w:rsid w:val="00AA7484"/>
    <w:rsid w:val="00AE7C3B"/>
    <w:rsid w:val="00B006D7"/>
    <w:rsid w:val="00B12707"/>
    <w:rsid w:val="00B334F3"/>
    <w:rsid w:val="00B626D0"/>
    <w:rsid w:val="00B627B7"/>
    <w:rsid w:val="00B70596"/>
    <w:rsid w:val="00B72798"/>
    <w:rsid w:val="00B91617"/>
    <w:rsid w:val="00B944DA"/>
    <w:rsid w:val="00BA0DD4"/>
    <w:rsid w:val="00BA7FC1"/>
    <w:rsid w:val="00BE0D14"/>
    <w:rsid w:val="00BE7F92"/>
    <w:rsid w:val="00BF4DEC"/>
    <w:rsid w:val="00C01CC7"/>
    <w:rsid w:val="00C7071D"/>
    <w:rsid w:val="00C77B23"/>
    <w:rsid w:val="00CA0CDB"/>
    <w:rsid w:val="00CB3374"/>
    <w:rsid w:val="00CD0A96"/>
    <w:rsid w:val="00CD662B"/>
    <w:rsid w:val="00CE7132"/>
    <w:rsid w:val="00D04F48"/>
    <w:rsid w:val="00D31894"/>
    <w:rsid w:val="00D56805"/>
    <w:rsid w:val="00D6034C"/>
    <w:rsid w:val="00D90AF9"/>
    <w:rsid w:val="00DA614E"/>
    <w:rsid w:val="00DC2158"/>
    <w:rsid w:val="00DC5767"/>
    <w:rsid w:val="00DE16C2"/>
    <w:rsid w:val="00DF5479"/>
    <w:rsid w:val="00E00011"/>
    <w:rsid w:val="00E42F33"/>
    <w:rsid w:val="00E44D42"/>
    <w:rsid w:val="00E4630F"/>
    <w:rsid w:val="00E53900"/>
    <w:rsid w:val="00E53AEB"/>
    <w:rsid w:val="00EA19CA"/>
    <w:rsid w:val="00EA1C73"/>
    <w:rsid w:val="00EB4A63"/>
    <w:rsid w:val="00F2163D"/>
    <w:rsid w:val="00F22933"/>
    <w:rsid w:val="00F27683"/>
    <w:rsid w:val="00F445A5"/>
    <w:rsid w:val="00F46969"/>
    <w:rsid w:val="00F672C4"/>
    <w:rsid w:val="00F83907"/>
    <w:rsid w:val="00FA74C6"/>
    <w:rsid w:val="00FE4248"/>
    <w:rsid w:val="00FF1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9F46C4C-1696-4026-8EE8-4DCFFEF00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E713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E53AEB"/>
  </w:style>
  <w:style w:type="character" w:styleId="CommentReference">
    <w:name w:val="annotation reference"/>
    <w:semiHidden/>
    <w:rsid w:val="00B626D0"/>
    <w:rPr>
      <w:sz w:val="16"/>
      <w:szCs w:val="16"/>
    </w:rPr>
  </w:style>
  <w:style w:type="paragraph" w:styleId="CommentText">
    <w:name w:val="annotation text"/>
    <w:basedOn w:val="Normal"/>
    <w:semiHidden/>
    <w:rsid w:val="00B626D0"/>
  </w:style>
  <w:style w:type="paragraph" w:styleId="CommentSubject">
    <w:name w:val="annotation subject"/>
    <w:basedOn w:val="CommentText"/>
    <w:next w:val="CommentText"/>
    <w:semiHidden/>
    <w:rsid w:val="00B626D0"/>
    <w:rPr>
      <w:b/>
      <w:bCs/>
    </w:rPr>
  </w:style>
  <w:style w:type="character" w:customStyle="1" w:styleId="Heading1Char">
    <w:name w:val="Heading 1 Char"/>
    <w:link w:val="Heading1"/>
    <w:rsid w:val="00F2768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StyleBodyText12pt">
    <w:name w:val="Style Body Text + 12 pt"/>
    <w:basedOn w:val="Normal"/>
    <w:next w:val="Indentedbody"/>
    <w:link w:val="StyleBodyText12ptChar"/>
    <w:rsid w:val="00FF1675"/>
    <w:pPr>
      <w:autoSpaceDE/>
      <w:autoSpaceDN/>
      <w:adjustRightInd/>
    </w:pPr>
    <w:rPr>
      <w:rFonts w:ascii="Times New Roman" w:hAnsi="Times New Roman"/>
      <w:sz w:val="24"/>
      <w:szCs w:val="28"/>
    </w:rPr>
  </w:style>
  <w:style w:type="character" w:customStyle="1" w:styleId="StyleBodyText12ptChar">
    <w:name w:val="Style Body Text + 12 pt Char"/>
    <w:link w:val="StyleBodyText12pt"/>
    <w:rsid w:val="00FF1675"/>
    <w:rPr>
      <w:rFonts w:cs="Arial"/>
      <w:sz w:val="24"/>
      <w:szCs w:val="28"/>
    </w:rPr>
  </w:style>
  <w:style w:type="paragraph" w:customStyle="1" w:styleId="Indentedbody">
    <w:name w:val="Indented body"/>
    <w:basedOn w:val="Normal"/>
    <w:rsid w:val="00FF1675"/>
    <w:pPr>
      <w:autoSpaceDE/>
      <w:autoSpaceDN/>
      <w:adjustRightInd/>
      <w:ind w:left="360"/>
    </w:pPr>
    <w:rPr>
      <w:rFonts w:ascii="Times New Roman" w:hAnsi="Times New Roman"/>
      <w:bCs/>
      <w:iCs/>
      <w:color w:val="000000"/>
      <w:sz w:val="28"/>
      <w:szCs w:val="28"/>
    </w:rPr>
  </w:style>
  <w:style w:type="character" w:customStyle="1" w:styleId="CharChar3">
    <w:name w:val="Char Char3"/>
    <w:rsid w:val="003E593E"/>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3E59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2500">
      <w:bodyDiv w:val="1"/>
      <w:marLeft w:val="0"/>
      <w:marRight w:val="0"/>
      <w:marTop w:val="0"/>
      <w:marBottom w:val="0"/>
      <w:divBdr>
        <w:top w:val="none" w:sz="0" w:space="0" w:color="auto"/>
        <w:left w:val="none" w:sz="0" w:space="0" w:color="auto"/>
        <w:bottom w:val="none" w:sz="0" w:space="0" w:color="auto"/>
        <w:right w:val="none" w:sz="0" w:space="0" w:color="auto"/>
      </w:divBdr>
    </w:div>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54384499">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2842926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582883194">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62949006">
      <w:bodyDiv w:val="1"/>
      <w:marLeft w:val="0"/>
      <w:marRight w:val="0"/>
      <w:marTop w:val="0"/>
      <w:marBottom w:val="0"/>
      <w:divBdr>
        <w:top w:val="none" w:sz="0" w:space="0" w:color="auto"/>
        <w:left w:val="none" w:sz="0" w:space="0" w:color="auto"/>
        <w:bottom w:val="none" w:sz="0" w:space="0" w:color="auto"/>
        <w:right w:val="none" w:sz="0" w:space="0" w:color="auto"/>
      </w:divBdr>
    </w:div>
    <w:div w:id="106594990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50524795">
      <w:bodyDiv w:val="1"/>
      <w:marLeft w:val="0"/>
      <w:marRight w:val="0"/>
      <w:marTop w:val="0"/>
      <w:marBottom w:val="0"/>
      <w:divBdr>
        <w:top w:val="none" w:sz="0" w:space="0" w:color="auto"/>
        <w:left w:val="none" w:sz="0" w:space="0" w:color="auto"/>
        <w:bottom w:val="none" w:sz="0" w:space="0" w:color="auto"/>
        <w:right w:val="none" w:sz="0" w:space="0" w:color="auto"/>
      </w:divBdr>
    </w:div>
    <w:div w:id="1356691913">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2018321">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3376</Words>
  <Characters>19247</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Supplemental Information</vt:lpstr>
      <vt:lpstr>Compliance Findings Summary (to be filled out by auditor)</vt:lpstr>
    </vt:vector>
  </TitlesOfParts>
  <Company/>
  <LinksUpToDate>false</LinksUpToDate>
  <CharactersWithSpaces>22578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2013-10-18T20:12:00Z</dcterms:modified>
</cp:coreProperties>
</file>